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E1" w:rsidRDefault="009A596F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-333375</wp:posOffset>
            </wp:positionV>
            <wp:extent cx="1276350" cy="876300"/>
            <wp:effectExtent l="19050" t="0" r="0" b="0"/>
            <wp:wrapNone/>
            <wp:docPr id="10" name="Image 2" descr="Description&amp;nbsp;: Description&amp;nbsp;: C:\Users\matrayma\AppData\Local\Temp\Temp1_logotype_hopitalroanne.zip\logotype_hopitalroanne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&amp;nbsp;: Description&amp;nbsp;: C:\Users\matrayma\AppData\Local\Temp\Temp1_logotype_hopitalroanne.zip\logotype_hopitalroanne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DDC"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7.8pt;margin-top:-24.45pt;width:441.6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INtQIAALo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" filled="f" stroked="f">
            <v:textbox>
              <w:txbxContent>
                <w:p w:rsidR="007C3453" w:rsidRPr="00B33133" w:rsidRDefault="007C3453" w:rsidP="007D31E1">
                  <w:pPr>
                    <w:pStyle w:val="En-tte"/>
                    <w:rPr>
                      <w:rFonts w:ascii="DINPro-Medium" w:hAnsi="DINPro-Medium"/>
                      <w:b/>
                      <w:color w:val="0038A8"/>
                      <w:sz w:val="44"/>
                      <w:szCs w:val="48"/>
                    </w:rPr>
                  </w:pPr>
                  <w:r w:rsidRPr="00B33133">
                    <w:rPr>
                      <w:rFonts w:ascii="DINPro-Medium" w:hAnsi="DINPro-Medium"/>
                      <w:b/>
                      <w:color w:val="0038A8"/>
                      <w:sz w:val="44"/>
                      <w:szCs w:val="48"/>
                    </w:rPr>
                    <w:t xml:space="preserve">Offre de recrutement </w:t>
                  </w:r>
                </w:p>
                <w:p w:rsidR="007C3453" w:rsidRPr="00B33133" w:rsidRDefault="007C3453" w:rsidP="007D31E1">
                  <w:pPr>
                    <w:pStyle w:val="En-tte"/>
                    <w:rPr>
                      <w:rFonts w:ascii="DINPro-Medium" w:hAnsi="DINPro-Medium"/>
                      <w:b/>
                      <w:color w:val="0038A8"/>
                      <w:sz w:val="44"/>
                      <w:szCs w:val="48"/>
                    </w:rPr>
                  </w:pPr>
                  <w:r>
                    <w:rPr>
                      <w:rFonts w:ascii="DINPro-Medium" w:hAnsi="DINPro-Medium"/>
                      <w:b/>
                      <w:color w:val="0038A8"/>
                      <w:sz w:val="44"/>
                      <w:szCs w:val="48"/>
                    </w:rPr>
                    <w:t>P</w:t>
                  </w:r>
                  <w:r w:rsidRPr="00B33133">
                    <w:rPr>
                      <w:rFonts w:ascii="DINPro-Medium" w:hAnsi="DINPro-Medium"/>
                      <w:b/>
                      <w:color w:val="0038A8"/>
                      <w:sz w:val="44"/>
                      <w:szCs w:val="48"/>
                    </w:rPr>
                    <w:t>ersonnel médical</w:t>
                  </w:r>
                </w:p>
                <w:p w:rsidR="007C3453" w:rsidRPr="00E039AA" w:rsidRDefault="007C3453" w:rsidP="007D31E1">
                  <w:pPr>
                    <w:rPr>
                      <w:rFonts w:ascii="DINPro-Medium" w:hAnsi="DINPro-Medium"/>
                    </w:rPr>
                  </w:pPr>
                </w:p>
                <w:p w:rsidR="007C3453" w:rsidRPr="00E039AA" w:rsidRDefault="007C3453" w:rsidP="007D31E1">
                  <w:pPr>
                    <w:rPr>
                      <w:rFonts w:ascii="DINPro-Medium" w:hAnsi="DINPro-Medium"/>
                    </w:rPr>
                  </w:pPr>
                </w:p>
                <w:p w:rsidR="007C3453" w:rsidRPr="00E039AA" w:rsidRDefault="007C3453" w:rsidP="007D31E1">
                  <w:pPr>
                    <w:rPr>
                      <w:rFonts w:ascii="DINPro-Medium" w:hAnsi="DINPro-Medium"/>
                    </w:rPr>
                  </w:pPr>
                </w:p>
                <w:p w:rsidR="007C3453" w:rsidRPr="00E039AA" w:rsidRDefault="007C3453" w:rsidP="007D31E1">
                  <w:pPr>
                    <w:rPr>
                      <w:rFonts w:ascii="DINPro-Medium" w:hAnsi="DINPro-Medium"/>
                    </w:rPr>
                  </w:pPr>
                </w:p>
                <w:p w:rsidR="007C3453" w:rsidRPr="00E039AA" w:rsidRDefault="007C3453" w:rsidP="007D31E1">
                  <w:pPr>
                    <w:rPr>
                      <w:rFonts w:ascii="DINPro-Medium" w:hAnsi="DINPro-Medium"/>
                    </w:rPr>
                  </w:pPr>
                </w:p>
                <w:p w:rsidR="007C3453" w:rsidRPr="00E039AA" w:rsidRDefault="007C3453" w:rsidP="007D31E1">
                  <w:pPr>
                    <w:rPr>
                      <w:rFonts w:ascii="DINPro-Medium" w:hAnsi="DINPro-Medium"/>
                    </w:rPr>
                  </w:pPr>
                </w:p>
                <w:p w:rsidR="007C3453" w:rsidRPr="00E039AA" w:rsidRDefault="007C3453" w:rsidP="007D31E1">
                  <w:pPr>
                    <w:rPr>
                      <w:rFonts w:ascii="DINPro-Medium" w:hAnsi="DINPro-Medium"/>
                    </w:rPr>
                  </w:pPr>
                </w:p>
              </w:txbxContent>
            </v:textbox>
          </v:shape>
        </w:pict>
      </w:r>
      <w:r w:rsidR="00090DDC">
        <w:rPr>
          <w:noProof/>
          <w:sz w:val="22"/>
          <w:szCs w:val="22"/>
        </w:rPr>
        <w:pict>
          <v:oval id="Oval 26" o:spid="_x0000_s1031" style="position:absolute;left:0;text-align:left;margin-left:-49.35pt;margin-top:-24.45pt;width:131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" stroked="f" strokecolor="white">
            <v:fill opacity="35980f"/>
          </v:oval>
        </w:pict>
      </w:r>
      <w:r w:rsidR="00090DDC">
        <w:rPr>
          <w:noProof/>
          <w:color w:val="365F91"/>
          <w:spacing w:val="20"/>
          <w:szCs w:val="22"/>
        </w:rPr>
        <w:pict>
          <v:rect id="Rectangle 24" o:spid="_x0000_s1030" style="position:absolute;left:0;text-align:left;margin-left:-49.35pt;margin-top:50.05pt;width:2in;height:8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" fillcolor="#ff9e33" stroked="f"/>
        </w:pict>
      </w:r>
      <w:r w:rsidR="00090DDC">
        <w:rPr>
          <w:rFonts w:ascii="Verdana" w:hAnsi="Verdana"/>
          <w:noProof/>
          <w:sz w:val="20"/>
          <w:szCs w:val="20"/>
        </w:rPr>
        <w:pict>
          <v:rect id="Rectangle 28" o:spid="_x0000_s1029" style="position:absolute;left:0;text-align:left;margin-left:-62.1pt;margin-top:50.05pt;width:2in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" fillcolor="#f77f00" stroked="f"/>
        </w:pict>
      </w:r>
      <w:r w:rsidR="00090DDC">
        <w:rPr>
          <w:rFonts w:ascii="Verdana" w:hAnsi="Verdana"/>
          <w:noProof/>
          <w:sz w:val="20"/>
          <w:szCs w:val="20"/>
        </w:rPr>
        <w:pict>
          <v:rect id="Rectangle 22" o:spid="_x0000_s1028" style="position:absolute;left:0;text-align:left;margin-left:-53.25pt;margin-top:-48.05pt;width:615pt;height:9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" fillcolor="#bad80a" stroked="f"/>
        </w:pict>
      </w:r>
    </w:p>
    <w:p w:rsidR="007D31E1" w:rsidRDefault="007D31E1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31E1" w:rsidRDefault="007D31E1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31E1" w:rsidRDefault="00090DDC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365F91"/>
          <w:spacing w:val="20"/>
          <w:szCs w:val="22"/>
        </w:rPr>
        <w:pict>
          <v:shape id="Text Box 25" o:spid="_x0000_s1027" type="#_x0000_t202" style="position:absolute;left:0;text-align:left;margin-left:94.65pt;margin-top:8.1pt;width:417.45pt;height:81.9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S/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" stroked="f">
            <v:textbox>
              <w:txbxContent>
                <w:p w:rsidR="00CC1958" w:rsidRDefault="00CC1958" w:rsidP="00250A2D">
                  <w:pPr>
                    <w:rPr>
                      <w:rFonts w:ascii="DINPro-Medium" w:hAnsi="DINPro-Medium"/>
                      <w:b/>
                      <w:color w:val="F77F00"/>
                      <w:sz w:val="36"/>
                      <w:szCs w:val="36"/>
                    </w:rPr>
                  </w:pPr>
                  <w:r>
                    <w:rPr>
                      <w:rFonts w:ascii="DINPro-Medium" w:hAnsi="DINPro-Medium"/>
                      <w:b/>
                      <w:color w:val="F77F00"/>
                      <w:sz w:val="36"/>
                      <w:szCs w:val="36"/>
                    </w:rPr>
                    <w:t>FAISANT FONCTION D’INTERNE</w:t>
                  </w:r>
                  <w:r w:rsidR="00250A2D" w:rsidRPr="00250A2D">
                    <w:rPr>
                      <w:rFonts w:ascii="DINPro-Medium" w:hAnsi="DINPro-Medium"/>
                      <w:b/>
                      <w:color w:val="F77F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DINPro-Medium" w:hAnsi="DINPro-Medium"/>
                      <w:b/>
                      <w:color w:val="F77F00"/>
                      <w:sz w:val="36"/>
                      <w:szCs w:val="36"/>
                    </w:rPr>
                    <w:t xml:space="preserve">EN HEMATOLOGIE </w:t>
                  </w:r>
                </w:p>
                <w:p w:rsidR="00250A2D" w:rsidRDefault="00250A2D" w:rsidP="00250A2D">
                  <w:pPr>
                    <w:rPr>
                      <w:rFonts w:ascii="DINPro-Medium" w:hAnsi="DINPro-Medium"/>
                      <w:b/>
                      <w:color w:val="F77F00"/>
                      <w:sz w:val="36"/>
                      <w:szCs w:val="36"/>
                    </w:rPr>
                  </w:pPr>
                  <w:r w:rsidRPr="00250A2D">
                    <w:rPr>
                      <w:rFonts w:ascii="DINPro-Medium" w:hAnsi="DINPro-Medium"/>
                      <w:b/>
                      <w:color w:val="F77F00"/>
                      <w:sz w:val="36"/>
                      <w:szCs w:val="36"/>
                    </w:rPr>
                    <w:t>RATTACHE AU SERVICE D’ONCOLOGIE (H/F)</w:t>
                  </w:r>
                </w:p>
              </w:txbxContent>
            </v:textbox>
          </v:shape>
        </w:pict>
      </w:r>
    </w:p>
    <w:p w:rsidR="008D2F1B" w:rsidRDefault="008D2F1B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31E1" w:rsidRDefault="007D31E1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31E1" w:rsidRDefault="007D31E1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31E1" w:rsidRDefault="007D31E1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A1D7D" w:rsidRDefault="00FA1D7D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A1D7D" w:rsidRDefault="00FA1D7D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2B3D" w:rsidRDefault="00832B3D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D241C" w:rsidRDefault="006D241C" w:rsidP="00B33133">
      <w:pPr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130DD9" w:rsidRPr="00130DD9" w:rsidRDefault="00B34CE4" w:rsidP="00B33133">
      <w:pPr>
        <w:spacing w:line="276" w:lineRule="auto"/>
        <w:ind w:firstLine="708"/>
        <w:jc w:val="both"/>
        <w:rPr>
          <w:rFonts w:ascii="Verdana" w:hAnsi="Verdana"/>
          <w:b/>
          <w:color w:val="0038A8"/>
          <w:sz w:val="18"/>
          <w:szCs w:val="20"/>
        </w:rPr>
      </w:pPr>
      <w:r>
        <w:rPr>
          <w:rFonts w:ascii="Verdana" w:hAnsi="Verdana"/>
          <w:b/>
          <w:noProof/>
          <w:color w:val="0038A8"/>
          <w:sz w:val="1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158115</wp:posOffset>
            </wp:positionV>
            <wp:extent cx="205105" cy="2431415"/>
            <wp:effectExtent l="19050" t="0" r="4445" b="0"/>
            <wp:wrapNone/>
            <wp:docPr id="27" name="Obje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4974" r="-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3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DD9" w:rsidRPr="00130DD9">
        <w:rPr>
          <w:rFonts w:ascii="Verdana" w:hAnsi="Verdana"/>
          <w:b/>
          <w:color w:val="0038A8"/>
          <w:sz w:val="18"/>
          <w:szCs w:val="20"/>
        </w:rPr>
        <w:t>CONTRAT</w:t>
      </w:r>
    </w:p>
    <w:p w:rsidR="00456CEF" w:rsidRDefault="00456CEF" w:rsidP="00B33133">
      <w:pPr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130DD9" w:rsidRDefault="00CC1958" w:rsidP="00B33133">
      <w:pPr>
        <w:spacing w:line="276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Contrat à durée déterminée de 6 mois, à pourvoir à compter du 1</w:t>
      </w:r>
      <w:r w:rsidRPr="00CC1958">
        <w:rPr>
          <w:rFonts w:ascii="Verdana" w:hAnsi="Verdana"/>
          <w:sz w:val="18"/>
          <w:szCs w:val="20"/>
          <w:vertAlign w:val="superscript"/>
        </w:rPr>
        <w:t>er</w:t>
      </w:r>
      <w:r>
        <w:rPr>
          <w:rFonts w:ascii="Verdana" w:hAnsi="Verdana"/>
          <w:sz w:val="18"/>
          <w:szCs w:val="20"/>
        </w:rPr>
        <w:t xml:space="preserve">  mai 2019. </w:t>
      </w:r>
    </w:p>
    <w:p w:rsidR="00832B3D" w:rsidRDefault="00832B3D" w:rsidP="00B33133">
      <w:pPr>
        <w:jc w:val="both"/>
        <w:rPr>
          <w:rFonts w:ascii="Verdana" w:hAnsi="Verdana"/>
          <w:sz w:val="18"/>
          <w:szCs w:val="20"/>
        </w:rPr>
      </w:pPr>
    </w:p>
    <w:p w:rsidR="00130DD9" w:rsidRPr="00130DD9" w:rsidRDefault="00130DD9" w:rsidP="00B33133">
      <w:pPr>
        <w:spacing w:line="276" w:lineRule="auto"/>
        <w:ind w:firstLine="708"/>
        <w:jc w:val="both"/>
        <w:rPr>
          <w:rFonts w:ascii="Verdana" w:hAnsi="Verdana"/>
          <w:b/>
          <w:color w:val="0038A8"/>
          <w:sz w:val="18"/>
          <w:szCs w:val="20"/>
        </w:rPr>
      </w:pPr>
      <w:r>
        <w:rPr>
          <w:rFonts w:ascii="Verdana" w:hAnsi="Verdana"/>
          <w:b/>
          <w:color w:val="0038A8"/>
          <w:sz w:val="18"/>
          <w:szCs w:val="20"/>
        </w:rPr>
        <w:t>DESCRIPTIF</w:t>
      </w:r>
    </w:p>
    <w:p w:rsidR="00456CEF" w:rsidRDefault="00456CEF" w:rsidP="00B33133">
      <w:pPr>
        <w:jc w:val="both"/>
        <w:rPr>
          <w:rFonts w:ascii="Verdana" w:hAnsi="Verdana"/>
          <w:sz w:val="18"/>
          <w:szCs w:val="20"/>
        </w:rPr>
      </w:pPr>
    </w:p>
    <w:p w:rsidR="001E5FBA" w:rsidRDefault="00456CEF" w:rsidP="00BE6E9D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Le CH de Roanne r</w:t>
      </w:r>
      <w:r w:rsidR="00130DD9" w:rsidRPr="00130DD9">
        <w:rPr>
          <w:rFonts w:ascii="Verdana" w:hAnsi="Verdana"/>
          <w:sz w:val="18"/>
          <w:szCs w:val="20"/>
        </w:rPr>
        <w:t xml:space="preserve">echerche </w:t>
      </w:r>
      <w:r w:rsidR="0045438C">
        <w:rPr>
          <w:rFonts w:ascii="Verdana" w:hAnsi="Verdana"/>
          <w:sz w:val="18"/>
          <w:szCs w:val="20"/>
        </w:rPr>
        <w:t xml:space="preserve">un </w:t>
      </w:r>
      <w:r w:rsidR="001E5FBA">
        <w:rPr>
          <w:rFonts w:ascii="Verdana" w:hAnsi="Verdana"/>
          <w:sz w:val="18"/>
          <w:szCs w:val="20"/>
        </w:rPr>
        <w:t xml:space="preserve">Faisant Fonction d’Interne </w:t>
      </w:r>
      <w:r w:rsidR="008A3B44">
        <w:rPr>
          <w:rFonts w:ascii="Verdana" w:hAnsi="Verdana"/>
          <w:sz w:val="18"/>
          <w:szCs w:val="20"/>
        </w:rPr>
        <w:t>(</w:t>
      </w:r>
      <w:r w:rsidR="003D5D81">
        <w:rPr>
          <w:rFonts w:ascii="Verdana" w:hAnsi="Verdana"/>
          <w:sz w:val="18"/>
          <w:szCs w:val="20"/>
        </w:rPr>
        <w:t>profil médecin généraliste et/ou médecin</w:t>
      </w:r>
      <w:r w:rsidR="003534B1">
        <w:rPr>
          <w:rFonts w:ascii="Verdana" w:hAnsi="Verdana"/>
          <w:sz w:val="18"/>
          <w:szCs w:val="20"/>
        </w:rPr>
        <w:t xml:space="preserve"> oncologue</w:t>
      </w:r>
      <w:r w:rsidR="008A3B44">
        <w:rPr>
          <w:rFonts w:ascii="Verdana" w:hAnsi="Verdana"/>
          <w:sz w:val="18"/>
          <w:szCs w:val="20"/>
        </w:rPr>
        <w:t>)</w:t>
      </w:r>
      <w:r w:rsidR="003534B1">
        <w:rPr>
          <w:rFonts w:ascii="Verdana" w:hAnsi="Verdana"/>
          <w:sz w:val="18"/>
          <w:szCs w:val="20"/>
        </w:rPr>
        <w:t xml:space="preserve"> rattaché à son service d’oncologie et hématologie.</w:t>
      </w:r>
      <w:r w:rsidR="002A4DE8">
        <w:rPr>
          <w:rFonts w:ascii="Verdana" w:hAnsi="Verdana"/>
          <w:sz w:val="18"/>
          <w:szCs w:val="20"/>
        </w:rPr>
        <w:t xml:space="preserve"> Le poste est fléché sur l’hospitalisation conventionnelle d’</w:t>
      </w:r>
      <w:r w:rsidR="001E5FBA">
        <w:rPr>
          <w:rFonts w:ascii="Verdana" w:hAnsi="Verdana"/>
          <w:sz w:val="18"/>
          <w:szCs w:val="20"/>
        </w:rPr>
        <w:t>Hématologie</w:t>
      </w:r>
      <w:r w:rsidR="009914D5">
        <w:rPr>
          <w:rFonts w:ascii="Verdana" w:hAnsi="Verdana"/>
          <w:sz w:val="18"/>
          <w:szCs w:val="20"/>
        </w:rPr>
        <w:t xml:space="preserve">. </w:t>
      </w:r>
    </w:p>
    <w:p w:rsidR="008A3B44" w:rsidRDefault="009914D5" w:rsidP="00BE6E9D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8A3B44">
        <w:rPr>
          <w:rFonts w:ascii="Verdana" w:hAnsi="Verdana"/>
          <w:sz w:val="18"/>
          <w:szCs w:val="20"/>
        </w:rPr>
        <w:t>ossibilités</w:t>
      </w:r>
      <w:r>
        <w:rPr>
          <w:rFonts w:ascii="Verdana" w:hAnsi="Verdana"/>
          <w:sz w:val="18"/>
          <w:szCs w:val="20"/>
        </w:rPr>
        <w:t xml:space="preserve"> d’évolution</w:t>
      </w:r>
      <w:r w:rsidR="0001477D">
        <w:rPr>
          <w:rFonts w:ascii="Verdana" w:hAnsi="Verdana"/>
          <w:sz w:val="18"/>
          <w:szCs w:val="20"/>
        </w:rPr>
        <w:t xml:space="preserve"> ultérieure</w:t>
      </w:r>
      <w:r>
        <w:rPr>
          <w:rFonts w:ascii="Verdana" w:hAnsi="Verdana"/>
          <w:sz w:val="18"/>
          <w:szCs w:val="20"/>
        </w:rPr>
        <w:t xml:space="preserve"> en interne existantes</w:t>
      </w:r>
      <w:r w:rsidR="008A3B44">
        <w:rPr>
          <w:rFonts w:ascii="Verdana" w:hAnsi="Verdana"/>
          <w:sz w:val="18"/>
          <w:szCs w:val="20"/>
        </w:rPr>
        <w:t xml:space="preserve">. </w:t>
      </w:r>
      <w:r w:rsidR="00491B0E">
        <w:rPr>
          <w:rFonts w:ascii="Verdana" w:hAnsi="Verdana"/>
          <w:sz w:val="18"/>
          <w:szCs w:val="20"/>
        </w:rPr>
        <w:t xml:space="preserve">Poste disponible </w:t>
      </w:r>
      <w:r w:rsidR="00FF3E2C">
        <w:rPr>
          <w:rFonts w:ascii="Verdana" w:hAnsi="Verdana"/>
          <w:sz w:val="18"/>
          <w:szCs w:val="20"/>
        </w:rPr>
        <w:t>rapidement.</w:t>
      </w:r>
    </w:p>
    <w:p w:rsidR="008A3B44" w:rsidRDefault="008A3B44" w:rsidP="00BE6E9D">
      <w:pPr>
        <w:jc w:val="both"/>
        <w:rPr>
          <w:rFonts w:ascii="Verdana" w:hAnsi="Verdana"/>
          <w:sz w:val="18"/>
          <w:szCs w:val="20"/>
        </w:rPr>
      </w:pPr>
    </w:p>
    <w:p w:rsidR="00A54EDF" w:rsidRDefault="00130DD9" w:rsidP="002D3A4D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br/>
      </w:r>
      <w:r w:rsidRPr="00130DD9">
        <w:rPr>
          <w:rFonts w:ascii="Verdana" w:hAnsi="Verdana"/>
          <w:b/>
          <w:sz w:val="18"/>
          <w:szCs w:val="20"/>
          <w:u w:val="single"/>
        </w:rPr>
        <w:t>Activité principale</w:t>
      </w:r>
      <w:r w:rsidR="00B33133">
        <w:rPr>
          <w:rFonts w:ascii="Verdana" w:hAnsi="Verdana"/>
          <w:sz w:val="18"/>
          <w:szCs w:val="20"/>
        </w:rPr>
        <w:t xml:space="preserve"> :</w:t>
      </w:r>
    </w:p>
    <w:p w:rsidR="008A3B44" w:rsidRDefault="008A3B44" w:rsidP="002D3A4D">
      <w:pPr>
        <w:jc w:val="both"/>
        <w:rPr>
          <w:rFonts w:ascii="Verdana" w:hAnsi="Verdana"/>
          <w:sz w:val="18"/>
          <w:szCs w:val="20"/>
        </w:rPr>
      </w:pPr>
    </w:p>
    <w:p w:rsidR="008A3B44" w:rsidRDefault="008A3B44" w:rsidP="001E5FBA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eastAsia="Calibri" w:hAnsi="Verdana"/>
          <w:sz w:val="18"/>
          <w:szCs w:val="18"/>
          <w:lang w:eastAsia="en-US"/>
        </w:rPr>
        <w:t>Vous inter</w:t>
      </w:r>
      <w:r w:rsidR="002A4DE8">
        <w:rPr>
          <w:rFonts w:ascii="Verdana" w:eastAsia="Calibri" w:hAnsi="Verdana"/>
          <w:sz w:val="18"/>
          <w:szCs w:val="18"/>
          <w:lang w:eastAsia="en-US"/>
        </w:rPr>
        <w:t>venez au sein d’une équipe de 4</w:t>
      </w:r>
      <w:r>
        <w:rPr>
          <w:rFonts w:ascii="Verdana" w:eastAsia="Calibri" w:hAnsi="Verdana"/>
          <w:sz w:val="18"/>
          <w:szCs w:val="18"/>
          <w:lang w:eastAsia="en-US"/>
        </w:rPr>
        <w:t xml:space="preserve"> médecins</w:t>
      </w:r>
      <w:r w:rsidR="002A4DE8">
        <w:rPr>
          <w:rFonts w:ascii="Verdana" w:eastAsia="Calibri" w:hAnsi="Verdana"/>
          <w:sz w:val="18"/>
          <w:szCs w:val="18"/>
          <w:lang w:eastAsia="en-US"/>
        </w:rPr>
        <w:t xml:space="preserve"> (congé maternité en cours sur un aut</w:t>
      </w:r>
      <w:r w:rsidR="00282AF8">
        <w:rPr>
          <w:rFonts w:ascii="Verdana" w:eastAsia="Calibri" w:hAnsi="Verdana"/>
          <w:sz w:val="18"/>
          <w:szCs w:val="18"/>
          <w:lang w:eastAsia="en-US"/>
        </w:rPr>
        <w:t>re 0.5 ETP d’assistant partagé)</w:t>
      </w:r>
      <w:r w:rsidR="002A4DE8">
        <w:rPr>
          <w:rFonts w:ascii="Verdana" w:eastAsia="Calibri" w:hAnsi="Verdana"/>
          <w:sz w:val="18"/>
          <w:szCs w:val="18"/>
          <w:lang w:eastAsia="en-US"/>
        </w:rPr>
        <w:t xml:space="preserve">, de 1 ETP cadre de santé, équipe IDE formée à la chimiothérapie et aux soins palliatifs. </w:t>
      </w:r>
    </w:p>
    <w:p w:rsidR="00B91CB8" w:rsidRDefault="008A3B44" w:rsidP="001E5FBA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Le service</w:t>
      </w:r>
      <w:r w:rsidR="002A4DE8">
        <w:rPr>
          <w:rFonts w:ascii="Verdana" w:hAnsi="Verdana"/>
          <w:sz w:val="18"/>
          <w:szCs w:val="20"/>
        </w:rPr>
        <w:t xml:space="preserve"> concerné</w:t>
      </w:r>
      <w:r>
        <w:rPr>
          <w:rFonts w:ascii="Verdana" w:hAnsi="Verdana"/>
          <w:sz w:val="18"/>
          <w:szCs w:val="20"/>
        </w:rPr>
        <w:t xml:space="preserve"> </w:t>
      </w:r>
      <w:r w:rsidR="002A4DE8">
        <w:rPr>
          <w:rFonts w:ascii="Verdana" w:hAnsi="Verdana"/>
          <w:sz w:val="18"/>
          <w:szCs w:val="20"/>
        </w:rPr>
        <w:t xml:space="preserve">par le poste </w:t>
      </w:r>
      <w:r>
        <w:rPr>
          <w:rFonts w:ascii="Verdana" w:hAnsi="Verdana"/>
          <w:sz w:val="18"/>
          <w:szCs w:val="20"/>
        </w:rPr>
        <w:t xml:space="preserve">compte 20 lits d’hospitalisation conventionnelle (incluant 5 lits </w:t>
      </w:r>
      <w:r w:rsidR="009914D5">
        <w:rPr>
          <w:rFonts w:ascii="Verdana" w:hAnsi="Verdana"/>
          <w:sz w:val="18"/>
          <w:szCs w:val="20"/>
        </w:rPr>
        <w:t>identifiés de soins palliatifs)</w:t>
      </w:r>
      <w:r w:rsidR="002A4DE8">
        <w:rPr>
          <w:rFonts w:ascii="Verdana" w:hAnsi="Verdana"/>
          <w:sz w:val="18"/>
          <w:szCs w:val="20"/>
        </w:rPr>
        <w:t>. On note à coté 9 lits d’</w:t>
      </w:r>
      <w:r w:rsidR="00E612C1">
        <w:rPr>
          <w:rFonts w:ascii="Verdana" w:hAnsi="Verdana"/>
          <w:sz w:val="18"/>
          <w:szCs w:val="20"/>
        </w:rPr>
        <w:t>hôpital de semaine et 1 hô</w:t>
      </w:r>
      <w:r w:rsidR="002A4DE8">
        <w:rPr>
          <w:rFonts w:ascii="Verdana" w:hAnsi="Verdana"/>
          <w:sz w:val="18"/>
          <w:szCs w:val="20"/>
        </w:rPr>
        <w:t>pital de jour de 18 places.</w:t>
      </w:r>
    </w:p>
    <w:p w:rsidR="002A4DE8" w:rsidRDefault="002A4DE8" w:rsidP="002D3A4D">
      <w:pPr>
        <w:jc w:val="both"/>
        <w:rPr>
          <w:rFonts w:ascii="Verdana" w:hAnsi="Verdana"/>
          <w:sz w:val="18"/>
          <w:szCs w:val="20"/>
        </w:rPr>
      </w:pPr>
    </w:p>
    <w:p w:rsidR="002A4DE8" w:rsidRDefault="002A4DE8" w:rsidP="002D3A4D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Le travail concerne les aspects suivants :</w:t>
      </w:r>
    </w:p>
    <w:p w:rsidR="002A4DE8" w:rsidRDefault="002A4DE8" w:rsidP="002D3A4D">
      <w:pPr>
        <w:jc w:val="both"/>
        <w:rPr>
          <w:rFonts w:ascii="Verdana" w:hAnsi="Verdana"/>
          <w:sz w:val="18"/>
          <w:szCs w:val="20"/>
        </w:rPr>
      </w:pPr>
    </w:p>
    <w:p w:rsidR="002A4DE8" w:rsidRDefault="001E5FBA" w:rsidP="002D3A4D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Sous l’autorité du chef de service, </w:t>
      </w:r>
      <w:r w:rsidR="00C500ED">
        <w:rPr>
          <w:rFonts w:ascii="Verdana" w:hAnsi="Verdana"/>
          <w:sz w:val="18"/>
          <w:szCs w:val="20"/>
        </w:rPr>
        <w:t>exercer des fonctions de prévention, de diagnostic et de soins par délégation et sous la responsabilité du chef de service :</w:t>
      </w:r>
    </w:p>
    <w:p w:rsidR="002A4DE8" w:rsidRDefault="002A4DE8" w:rsidP="002D3A4D">
      <w:pPr>
        <w:jc w:val="both"/>
        <w:rPr>
          <w:rFonts w:ascii="Verdana" w:hAnsi="Verdana"/>
          <w:sz w:val="18"/>
          <w:szCs w:val="20"/>
        </w:rPr>
      </w:pPr>
    </w:p>
    <w:p w:rsidR="00B97A37" w:rsidRDefault="009914D5" w:rsidP="00380290">
      <w:pPr>
        <w:pStyle w:val="Paragraphedeliste"/>
        <w:numPr>
          <w:ilvl w:val="0"/>
          <w:numId w:val="47"/>
        </w:numPr>
        <w:spacing w:after="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en « salle » avec a</w:t>
      </w:r>
      <w:r w:rsidR="002A4DE8">
        <w:rPr>
          <w:rFonts w:ascii="Verdana" w:hAnsi="Verdana"/>
          <w:sz w:val="18"/>
          <w:szCs w:val="18"/>
        </w:rPr>
        <w:t>dmission</w:t>
      </w:r>
      <w:r>
        <w:rPr>
          <w:rFonts w:ascii="Verdana" w:hAnsi="Verdana"/>
          <w:sz w:val="18"/>
          <w:szCs w:val="18"/>
        </w:rPr>
        <w:t>s</w:t>
      </w:r>
      <w:r w:rsidR="002A4DE8">
        <w:rPr>
          <w:rFonts w:ascii="Verdana" w:hAnsi="Verdana"/>
          <w:sz w:val="18"/>
          <w:szCs w:val="18"/>
        </w:rPr>
        <w:t>, s</w:t>
      </w:r>
      <w:r w:rsidR="00127212">
        <w:rPr>
          <w:rFonts w:ascii="Verdana" w:hAnsi="Verdana"/>
          <w:sz w:val="18"/>
          <w:szCs w:val="18"/>
        </w:rPr>
        <w:t>u</w:t>
      </w:r>
      <w:r w:rsidR="003534B1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>s</w:t>
      </w:r>
      <w:r w:rsidR="002A4DE8">
        <w:rPr>
          <w:rFonts w:ascii="Verdana" w:hAnsi="Verdana"/>
          <w:sz w:val="18"/>
          <w:szCs w:val="18"/>
        </w:rPr>
        <w:t xml:space="preserve"> et sorties</w:t>
      </w:r>
      <w:r w:rsidR="003534B1">
        <w:rPr>
          <w:rFonts w:ascii="Verdana" w:hAnsi="Verdana"/>
          <w:sz w:val="18"/>
          <w:szCs w:val="18"/>
        </w:rPr>
        <w:t xml:space="preserve"> des patients hospitalisés</w:t>
      </w:r>
      <w:r w:rsidR="002A4DE8">
        <w:rPr>
          <w:rFonts w:ascii="Verdana" w:hAnsi="Verdana"/>
          <w:sz w:val="18"/>
          <w:szCs w:val="18"/>
        </w:rPr>
        <w:t xml:space="preserve"> pour diagnostic (initial ou rechutes) ou complications des cancers et de leur traitements (Bilans, PEC de  douleur, aplasies fébriles, séjours de répits et fin</w:t>
      </w:r>
      <w:r w:rsidR="00E612C1">
        <w:rPr>
          <w:rFonts w:ascii="Verdana" w:hAnsi="Verdana"/>
          <w:sz w:val="18"/>
          <w:szCs w:val="18"/>
        </w:rPr>
        <w:t xml:space="preserve"> </w:t>
      </w:r>
      <w:r w:rsidR="002A4DE8">
        <w:rPr>
          <w:rFonts w:ascii="Verdana" w:hAnsi="Verdana"/>
          <w:sz w:val="18"/>
          <w:szCs w:val="18"/>
        </w:rPr>
        <w:t xml:space="preserve">de vie) </w:t>
      </w:r>
    </w:p>
    <w:p w:rsidR="00E612C1" w:rsidRDefault="00E612C1" w:rsidP="00380290">
      <w:pPr>
        <w:pStyle w:val="Paragraphedeliste"/>
        <w:numPr>
          <w:ilvl w:val="0"/>
          <w:numId w:val="47"/>
        </w:numPr>
        <w:spacing w:after="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Gérer courriers, ordonnances et cotation PMSI des séjours</w:t>
      </w:r>
    </w:p>
    <w:p w:rsidR="00380290" w:rsidRDefault="00E612C1" w:rsidP="00380290">
      <w:pPr>
        <w:pStyle w:val="Paragraphedeliste"/>
        <w:numPr>
          <w:ilvl w:val="0"/>
          <w:numId w:val="47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Etre à l’aise sur les principaux gestes et ponctions en Oncologie et Hématologie</w:t>
      </w:r>
    </w:p>
    <w:p w:rsidR="00E058A4" w:rsidRDefault="00E612C1" w:rsidP="00B97A37">
      <w:pPr>
        <w:pStyle w:val="Paragraphedeliste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Selon l’aisance sur le poste et pour les profils d’oncologues médicaux participation à la permanence du samedi m</w:t>
      </w:r>
      <w:r w:rsidR="0001477D">
        <w:rPr>
          <w:rFonts w:ascii="Verdana" w:hAnsi="Verdana"/>
          <w:sz w:val="18"/>
          <w:szCs w:val="18"/>
        </w:rPr>
        <w:t>atin avec les 4 ETP du service et aide en chimiothérapie de tumeurs solides</w:t>
      </w:r>
    </w:p>
    <w:p w:rsidR="0001477D" w:rsidRPr="0001477D" w:rsidRDefault="00E612C1" w:rsidP="0001477D">
      <w:pPr>
        <w:pStyle w:val="Paragraphedeliste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Participation aux séances de la RCP de soins de support et autres RCP le cas échéant</w:t>
      </w:r>
    </w:p>
    <w:p w:rsidR="006051B2" w:rsidRDefault="006051B2" w:rsidP="00842393">
      <w:pPr>
        <w:spacing w:line="360" w:lineRule="auto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C500ED" w:rsidRDefault="00C500ED" w:rsidP="00842393">
      <w:pPr>
        <w:spacing w:line="360" w:lineRule="auto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C500ED" w:rsidRDefault="00C500ED" w:rsidP="00842393">
      <w:pPr>
        <w:spacing w:line="360" w:lineRule="auto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C500ED" w:rsidRDefault="00C500ED" w:rsidP="00842393">
      <w:pPr>
        <w:spacing w:line="360" w:lineRule="auto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C500ED" w:rsidRDefault="00C500ED" w:rsidP="00842393">
      <w:pPr>
        <w:spacing w:line="360" w:lineRule="auto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C500ED" w:rsidRDefault="00C500ED" w:rsidP="00842393">
      <w:pPr>
        <w:spacing w:line="360" w:lineRule="auto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C500ED" w:rsidRDefault="00C500ED" w:rsidP="00842393">
      <w:pPr>
        <w:spacing w:line="360" w:lineRule="auto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C500ED" w:rsidRDefault="00C500ED" w:rsidP="00842393">
      <w:pPr>
        <w:spacing w:line="360" w:lineRule="auto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C500ED" w:rsidRDefault="00C500ED" w:rsidP="00842393">
      <w:pPr>
        <w:spacing w:line="360" w:lineRule="auto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C500ED" w:rsidRDefault="00C500ED" w:rsidP="00842393">
      <w:pPr>
        <w:spacing w:line="360" w:lineRule="auto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8A3B44" w:rsidRPr="008A3B44" w:rsidRDefault="0093469E" w:rsidP="00842393">
      <w:pPr>
        <w:spacing w:line="360" w:lineRule="auto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  <w:r w:rsidRPr="00842393">
        <w:rPr>
          <w:rFonts w:ascii="Verdana" w:eastAsia="Calibri" w:hAnsi="Verdana"/>
          <w:b/>
          <w:sz w:val="18"/>
          <w:szCs w:val="18"/>
          <w:u w:val="single"/>
          <w:lang w:eastAsia="en-US"/>
        </w:rPr>
        <w:lastRenderedPageBreak/>
        <w:t>Activité 201</w:t>
      </w:r>
      <w:r w:rsidR="00842393" w:rsidRPr="00842393">
        <w:rPr>
          <w:rFonts w:ascii="Verdana" w:eastAsia="Calibri" w:hAnsi="Verdana"/>
          <w:b/>
          <w:sz w:val="18"/>
          <w:szCs w:val="18"/>
          <w:u w:val="single"/>
          <w:lang w:eastAsia="en-US"/>
        </w:rPr>
        <w:t>7</w:t>
      </w:r>
      <w:r w:rsidRPr="00842393">
        <w:rPr>
          <w:rFonts w:ascii="Verdana" w:eastAsia="Calibri" w:hAnsi="Verdana"/>
          <w:b/>
          <w:sz w:val="18"/>
          <w:szCs w:val="18"/>
          <w:u w:val="single"/>
          <w:lang w:eastAsia="en-US"/>
        </w:rPr>
        <w:t> :</w:t>
      </w:r>
    </w:p>
    <w:p w:rsidR="00E612C1" w:rsidRDefault="00E612C1" w:rsidP="00842393">
      <w:pPr>
        <w:spacing w:line="360" w:lineRule="auto"/>
        <w:rPr>
          <w:rFonts w:ascii="Verdana" w:hAnsi="Verdana"/>
          <w:sz w:val="18"/>
          <w:szCs w:val="18"/>
        </w:rPr>
      </w:pPr>
    </w:p>
    <w:p w:rsidR="00842393" w:rsidRPr="00842393" w:rsidRDefault="00842393" w:rsidP="00842393">
      <w:pPr>
        <w:spacing w:line="360" w:lineRule="auto"/>
        <w:rPr>
          <w:rFonts w:ascii="Verdana" w:hAnsi="Verdana"/>
          <w:sz w:val="18"/>
          <w:szCs w:val="18"/>
        </w:rPr>
      </w:pPr>
      <w:r w:rsidRPr="00842393">
        <w:rPr>
          <w:rFonts w:ascii="Verdana" w:hAnsi="Verdana"/>
          <w:sz w:val="18"/>
          <w:szCs w:val="18"/>
        </w:rPr>
        <w:t>NOMBRE DE SEJOURS 2017</w:t>
      </w:r>
      <w:r>
        <w:rPr>
          <w:rFonts w:ascii="Verdana" w:hAnsi="Verdana"/>
          <w:sz w:val="18"/>
          <w:szCs w:val="18"/>
        </w:rPr>
        <w:t xml:space="preserve"> </w:t>
      </w:r>
      <w:r w:rsidRPr="00842393">
        <w:rPr>
          <w:rFonts w:ascii="Verdana" w:hAnsi="Verdana"/>
          <w:sz w:val="18"/>
          <w:szCs w:val="18"/>
        </w:rPr>
        <w:t>:</w:t>
      </w:r>
      <w:r w:rsidR="00E612C1">
        <w:rPr>
          <w:rFonts w:ascii="Verdana" w:hAnsi="Verdana"/>
          <w:sz w:val="18"/>
          <w:szCs w:val="18"/>
        </w:rPr>
        <w:t xml:space="preserve"> </w:t>
      </w:r>
      <w:r w:rsidRPr="00842393">
        <w:rPr>
          <w:rFonts w:ascii="Verdana" w:hAnsi="Verdana"/>
          <w:sz w:val="18"/>
          <w:szCs w:val="18"/>
        </w:rPr>
        <w:t>oncol</w:t>
      </w:r>
      <w:r w:rsidR="00E612C1">
        <w:rPr>
          <w:rFonts w:ascii="Verdana" w:hAnsi="Verdana"/>
          <w:sz w:val="18"/>
          <w:szCs w:val="18"/>
        </w:rPr>
        <w:t xml:space="preserve">ogie hospitalisation complète = </w:t>
      </w:r>
      <w:r w:rsidRPr="00842393">
        <w:rPr>
          <w:rFonts w:ascii="Verdana" w:hAnsi="Verdana"/>
          <w:sz w:val="18"/>
          <w:szCs w:val="18"/>
        </w:rPr>
        <w:t>655 séjours</w:t>
      </w:r>
      <w:r w:rsidR="00E612C1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hospitalisation semaine</w:t>
      </w:r>
      <w:r w:rsidR="00E612C1">
        <w:rPr>
          <w:rFonts w:ascii="Verdana" w:hAnsi="Verdana"/>
          <w:sz w:val="18"/>
          <w:szCs w:val="18"/>
        </w:rPr>
        <w:t xml:space="preserve"> = </w:t>
      </w:r>
      <w:r w:rsidRPr="00842393">
        <w:rPr>
          <w:rFonts w:ascii="Verdana" w:hAnsi="Verdana"/>
          <w:sz w:val="18"/>
          <w:szCs w:val="18"/>
        </w:rPr>
        <w:t>862 séjours</w:t>
      </w:r>
      <w:r w:rsidR="00E612C1">
        <w:rPr>
          <w:rFonts w:ascii="Verdana" w:hAnsi="Verdana"/>
          <w:sz w:val="18"/>
          <w:szCs w:val="18"/>
        </w:rPr>
        <w:t xml:space="preserve">, </w:t>
      </w:r>
      <w:r w:rsidRPr="00842393">
        <w:rPr>
          <w:rFonts w:ascii="Verdana" w:hAnsi="Verdana"/>
          <w:sz w:val="18"/>
          <w:szCs w:val="18"/>
        </w:rPr>
        <w:t>oncologie hospitalisa</w:t>
      </w:r>
      <w:r w:rsidR="00450451">
        <w:rPr>
          <w:rFonts w:ascii="Verdana" w:hAnsi="Verdana"/>
          <w:sz w:val="18"/>
          <w:szCs w:val="18"/>
        </w:rPr>
        <w:t>tion de jour</w:t>
      </w:r>
      <w:r w:rsidR="00E612C1">
        <w:rPr>
          <w:rFonts w:ascii="Verdana" w:hAnsi="Verdana"/>
          <w:sz w:val="18"/>
          <w:szCs w:val="18"/>
        </w:rPr>
        <w:t xml:space="preserve"> = </w:t>
      </w:r>
      <w:r w:rsidR="00450451">
        <w:rPr>
          <w:rFonts w:ascii="Verdana" w:hAnsi="Verdana"/>
          <w:sz w:val="18"/>
          <w:szCs w:val="18"/>
        </w:rPr>
        <w:t>7 281 journées (</w:t>
      </w:r>
      <w:r w:rsidRPr="00842393">
        <w:rPr>
          <w:rFonts w:ascii="Verdana" w:hAnsi="Verdana"/>
          <w:sz w:val="18"/>
          <w:szCs w:val="18"/>
        </w:rPr>
        <w:t>séances+ venues)</w:t>
      </w:r>
      <w:r w:rsidR="00E612C1">
        <w:rPr>
          <w:rFonts w:ascii="Verdana" w:hAnsi="Verdana"/>
          <w:sz w:val="18"/>
          <w:szCs w:val="18"/>
        </w:rPr>
        <w:t xml:space="preserve"> ;  file active de 1128 patients. </w:t>
      </w:r>
    </w:p>
    <w:p w:rsidR="00172CAB" w:rsidRDefault="00172CAB" w:rsidP="0093469E">
      <w:pPr>
        <w:spacing w:line="360" w:lineRule="auto"/>
        <w:rPr>
          <w:rFonts w:ascii="Verdana" w:hAnsi="Verdana"/>
          <w:sz w:val="18"/>
          <w:szCs w:val="18"/>
        </w:rPr>
      </w:pPr>
    </w:p>
    <w:p w:rsidR="00B91CB8" w:rsidRDefault="00130DD9" w:rsidP="00B33133">
      <w:pPr>
        <w:jc w:val="both"/>
        <w:rPr>
          <w:rFonts w:ascii="Verdana" w:hAnsi="Verdana"/>
          <w:sz w:val="18"/>
          <w:szCs w:val="20"/>
        </w:rPr>
      </w:pPr>
      <w:r w:rsidRPr="00130DD9">
        <w:rPr>
          <w:rFonts w:ascii="Verdana" w:hAnsi="Verdana"/>
          <w:b/>
          <w:sz w:val="18"/>
          <w:szCs w:val="20"/>
          <w:u w:val="single"/>
        </w:rPr>
        <w:t>Lieu d'exercice et organisation du travail</w:t>
      </w:r>
      <w:r w:rsidR="00B33133">
        <w:rPr>
          <w:rFonts w:ascii="Verdana" w:hAnsi="Verdana"/>
          <w:sz w:val="18"/>
          <w:szCs w:val="20"/>
        </w:rPr>
        <w:t xml:space="preserve"> : </w:t>
      </w:r>
    </w:p>
    <w:p w:rsidR="00E612C1" w:rsidRDefault="00E612C1" w:rsidP="00B33133">
      <w:pPr>
        <w:jc w:val="both"/>
        <w:rPr>
          <w:rFonts w:ascii="Verdana" w:hAnsi="Verdana"/>
          <w:sz w:val="18"/>
          <w:szCs w:val="20"/>
        </w:rPr>
      </w:pPr>
    </w:p>
    <w:p w:rsidR="00C500ED" w:rsidRDefault="008A3B44" w:rsidP="00B33133">
      <w:pPr>
        <w:jc w:val="both"/>
        <w:rPr>
          <w:rFonts w:ascii="Verdana" w:hAnsi="Verdana"/>
          <w:sz w:val="18"/>
          <w:szCs w:val="20"/>
        </w:rPr>
      </w:pPr>
      <w:r w:rsidRPr="008A3B44">
        <w:rPr>
          <w:rFonts w:ascii="Verdana" w:hAnsi="Verdana"/>
          <w:sz w:val="18"/>
          <w:szCs w:val="20"/>
        </w:rPr>
        <w:t>Poste basé au centre hospitalier de Roanne</w:t>
      </w:r>
      <w:r>
        <w:rPr>
          <w:rFonts w:ascii="Verdana" w:hAnsi="Verdana"/>
          <w:sz w:val="18"/>
          <w:szCs w:val="20"/>
        </w:rPr>
        <w:t>. 5</w:t>
      </w:r>
      <w:r w:rsidRPr="00456CEF">
        <w:rPr>
          <w:rFonts w:ascii="Verdana" w:hAnsi="Verdana"/>
          <w:sz w:val="18"/>
          <w:szCs w:val="20"/>
          <w:vertAlign w:val="superscript"/>
        </w:rPr>
        <w:t>ème</w:t>
      </w:r>
      <w:r>
        <w:rPr>
          <w:rFonts w:ascii="Verdana" w:hAnsi="Verdana"/>
          <w:sz w:val="18"/>
          <w:szCs w:val="20"/>
        </w:rPr>
        <w:t xml:space="preserve"> établissement de santé public (hors C.H.U.) de la région Rhône-Alpes,</w:t>
      </w:r>
      <w:r w:rsidR="00456CEF">
        <w:rPr>
          <w:rFonts w:ascii="Verdana" w:hAnsi="Verdana"/>
          <w:sz w:val="18"/>
          <w:szCs w:val="20"/>
        </w:rPr>
        <w:t xml:space="preserve"> implanté sur une communauté </w:t>
      </w:r>
      <w:r>
        <w:rPr>
          <w:rFonts w:ascii="Verdana" w:hAnsi="Verdana"/>
          <w:sz w:val="18"/>
          <w:szCs w:val="20"/>
        </w:rPr>
        <w:t xml:space="preserve">urbaine de 100 000 habitants et pivot </w:t>
      </w:r>
      <w:r w:rsidR="00456CEF">
        <w:rPr>
          <w:rFonts w:ascii="Verdana" w:hAnsi="Verdana"/>
          <w:sz w:val="18"/>
          <w:szCs w:val="20"/>
        </w:rPr>
        <w:t xml:space="preserve">d’un bassin de 180 000 habitants. </w:t>
      </w:r>
      <w:r w:rsidR="005944E6">
        <w:rPr>
          <w:rFonts w:ascii="Verdana" w:hAnsi="Verdana"/>
          <w:sz w:val="18"/>
          <w:szCs w:val="20"/>
        </w:rPr>
        <w:t>Le CH propose</w:t>
      </w:r>
      <w:r w:rsidR="00456CEF">
        <w:rPr>
          <w:rFonts w:ascii="Verdana" w:hAnsi="Verdana"/>
          <w:sz w:val="18"/>
          <w:szCs w:val="20"/>
        </w:rPr>
        <w:t xml:space="preserve"> </w:t>
      </w:r>
      <w:r w:rsidR="005944E6">
        <w:rPr>
          <w:rFonts w:ascii="Verdana" w:hAnsi="Verdana"/>
          <w:sz w:val="18"/>
          <w:szCs w:val="20"/>
        </w:rPr>
        <w:t xml:space="preserve">une </w:t>
      </w:r>
      <w:r w:rsidR="00456CEF">
        <w:rPr>
          <w:rFonts w:ascii="Verdana" w:hAnsi="Verdana"/>
          <w:sz w:val="18"/>
          <w:szCs w:val="20"/>
        </w:rPr>
        <w:t>offre de prise en charge</w:t>
      </w:r>
      <w:r w:rsidR="005944E6">
        <w:rPr>
          <w:rFonts w:ascii="Verdana" w:hAnsi="Verdana"/>
          <w:sz w:val="18"/>
          <w:szCs w:val="20"/>
        </w:rPr>
        <w:t xml:space="preserve"> complète</w:t>
      </w:r>
      <w:r w:rsidR="00456CEF">
        <w:rPr>
          <w:rFonts w:ascii="Verdana" w:hAnsi="Verdana"/>
          <w:sz w:val="18"/>
          <w:szCs w:val="20"/>
        </w:rPr>
        <w:t xml:space="preserve">, en MCO, SSR, USLD, HAD. </w:t>
      </w:r>
    </w:p>
    <w:p w:rsidR="00C500ED" w:rsidRDefault="00C500ED" w:rsidP="00B33133">
      <w:pPr>
        <w:jc w:val="both"/>
        <w:rPr>
          <w:rFonts w:ascii="Verdana" w:hAnsi="Verdana"/>
          <w:sz w:val="18"/>
          <w:szCs w:val="20"/>
        </w:rPr>
      </w:pPr>
    </w:p>
    <w:p w:rsidR="00456CEF" w:rsidRDefault="00456CEF" w:rsidP="00B33133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Son plateau technique, neuf</w:t>
      </w:r>
      <w:r w:rsidR="008A3B44">
        <w:rPr>
          <w:rFonts w:ascii="Verdana" w:hAnsi="Verdana"/>
          <w:sz w:val="18"/>
          <w:szCs w:val="20"/>
        </w:rPr>
        <w:t xml:space="preserve"> et performant</w:t>
      </w:r>
      <w:r>
        <w:rPr>
          <w:rFonts w:ascii="Verdana" w:hAnsi="Verdana"/>
          <w:sz w:val="18"/>
          <w:szCs w:val="20"/>
        </w:rPr>
        <w:t>, intègre notamment une réanimation, une USIC</w:t>
      </w:r>
      <w:r w:rsidR="00E612C1">
        <w:rPr>
          <w:rFonts w:ascii="Verdana" w:hAnsi="Verdana"/>
          <w:sz w:val="18"/>
          <w:szCs w:val="20"/>
        </w:rPr>
        <w:t>, un service de radiothérapie et Imagerie TDM + IRM</w:t>
      </w:r>
      <w:r>
        <w:rPr>
          <w:rFonts w:ascii="Verdana" w:hAnsi="Verdana"/>
          <w:sz w:val="18"/>
          <w:szCs w:val="20"/>
        </w:rPr>
        <w:t>.</w:t>
      </w:r>
      <w:r w:rsidR="00E612C1">
        <w:rPr>
          <w:rFonts w:ascii="Verdana" w:hAnsi="Verdana"/>
          <w:sz w:val="18"/>
          <w:szCs w:val="20"/>
        </w:rPr>
        <w:t xml:space="preserve"> Médecine nucléaire sur la clinique voisine.</w:t>
      </w:r>
      <w:r w:rsidR="00136B53">
        <w:rPr>
          <w:rFonts w:ascii="Verdana" w:hAnsi="Verdana"/>
          <w:sz w:val="18"/>
          <w:szCs w:val="20"/>
        </w:rPr>
        <w:t xml:space="preserve"> </w:t>
      </w:r>
      <w:r w:rsidR="00491B0E">
        <w:rPr>
          <w:rFonts w:ascii="Verdana" w:hAnsi="Verdana"/>
          <w:sz w:val="18"/>
          <w:szCs w:val="20"/>
        </w:rPr>
        <w:t>EMSP sur l’hôpital.</w:t>
      </w:r>
    </w:p>
    <w:p w:rsidR="00C500ED" w:rsidRDefault="00C500ED" w:rsidP="00B33133">
      <w:pPr>
        <w:jc w:val="both"/>
        <w:rPr>
          <w:rFonts w:ascii="Verdana" w:hAnsi="Verdana"/>
          <w:sz w:val="18"/>
          <w:szCs w:val="20"/>
        </w:rPr>
      </w:pPr>
    </w:p>
    <w:p w:rsidR="008A3B44" w:rsidRPr="008A3B44" w:rsidRDefault="008A3B44" w:rsidP="008A3B44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Région dynamique, </w:t>
      </w:r>
      <w:r w:rsidRPr="00130DD9">
        <w:rPr>
          <w:rFonts w:ascii="Verdana" w:hAnsi="Verdana"/>
          <w:sz w:val="18"/>
          <w:szCs w:val="20"/>
        </w:rPr>
        <w:t xml:space="preserve">proche </w:t>
      </w:r>
      <w:r>
        <w:rPr>
          <w:rFonts w:ascii="Verdana" w:hAnsi="Verdana"/>
          <w:sz w:val="18"/>
          <w:szCs w:val="20"/>
        </w:rPr>
        <w:t xml:space="preserve">et facilement accessible depuis </w:t>
      </w:r>
      <w:r w:rsidRPr="00130DD9">
        <w:rPr>
          <w:rFonts w:ascii="Verdana" w:hAnsi="Verdana"/>
          <w:sz w:val="18"/>
          <w:szCs w:val="20"/>
        </w:rPr>
        <w:t>Saint-Etienne, Lyon et Clermont-Ferrand</w:t>
      </w:r>
      <w:r>
        <w:rPr>
          <w:rFonts w:ascii="Verdana" w:hAnsi="Verdana"/>
          <w:sz w:val="18"/>
          <w:szCs w:val="20"/>
        </w:rPr>
        <w:t xml:space="preserve">. </w:t>
      </w:r>
      <w:r w:rsidRPr="00130DD9">
        <w:rPr>
          <w:rFonts w:ascii="Verdana" w:hAnsi="Verdana"/>
          <w:sz w:val="18"/>
          <w:szCs w:val="20"/>
        </w:rPr>
        <w:t xml:space="preserve">Autoroute à proximité. </w:t>
      </w:r>
      <w:r>
        <w:rPr>
          <w:rFonts w:ascii="Verdana" w:hAnsi="Verdana"/>
          <w:sz w:val="18"/>
          <w:szCs w:val="20"/>
        </w:rPr>
        <w:t xml:space="preserve">Possibilité d’être domicilié aussi bien en ville qu’à la campagne. </w:t>
      </w:r>
    </w:p>
    <w:p w:rsidR="008A3B44" w:rsidRDefault="008A3B44" w:rsidP="00D40FD0">
      <w:pPr>
        <w:jc w:val="both"/>
        <w:rPr>
          <w:rFonts w:ascii="Verdana" w:hAnsi="Verdana"/>
          <w:sz w:val="18"/>
          <w:szCs w:val="18"/>
        </w:rPr>
      </w:pPr>
    </w:p>
    <w:p w:rsidR="000D0BD9" w:rsidRDefault="000D0BD9" w:rsidP="00B33133">
      <w:pPr>
        <w:jc w:val="both"/>
        <w:rPr>
          <w:rFonts w:ascii="Verdana" w:hAnsi="Verdana"/>
          <w:sz w:val="18"/>
          <w:szCs w:val="20"/>
        </w:rPr>
      </w:pPr>
    </w:p>
    <w:p w:rsidR="009914D5" w:rsidRPr="009914D5" w:rsidRDefault="009914D5" w:rsidP="009914D5">
      <w:pPr>
        <w:jc w:val="both"/>
        <w:rPr>
          <w:rFonts w:ascii="Verdana" w:hAnsi="Verdana"/>
          <w:color w:val="000000" w:themeColor="text1"/>
          <w:sz w:val="18"/>
          <w:szCs w:val="20"/>
        </w:rPr>
      </w:pPr>
      <w:r w:rsidRPr="009914D5">
        <w:rPr>
          <w:rFonts w:ascii="Verdana" w:hAnsi="Verdana"/>
          <w:b/>
          <w:color w:val="000000" w:themeColor="text1"/>
          <w:sz w:val="18"/>
          <w:szCs w:val="20"/>
        </w:rPr>
        <w:t>Compétences requises</w:t>
      </w:r>
      <w:r w:rsidRPr="009914D5">
        <w:rPr>
          <w:rFonts w:ascii="Verdana" w:hAnsi="Verdana"/>
          <w:color w:val="000000" w:themeColor="text1"/>
          <w:sz w:val="18"/>
          <w:szCs w:val="20"/>
        </w:rPr>
        <w:t xml:space="preserve"> : </w:t>
      </w:r>
    </w:p>
    <w:p w:rsidR="00C500ED" w:rsidRDefault="00C500ED" w:rsidP="00C500ED">
      <w:pPr>
        <w:spacing w:line="276" w:lineRule="auto"/>
        <w:jc w:val="both"/>
        <w:rPr>
          <w:rFonts w:ascii="Verdana" w:hAnsi="Verdana"/>
          <w:color w:val="000000" w:themeColor="text1"/>
          <w:sz w:val="18"/>
          <w:szCs w:val="20"/>
        </w:rPr>
      </w:pPr>
    </w:p>
    <w:p w:rsidR="009914D5" w:rsidRPr="009914D5" w:rsidRDefault="009914D5" w:rsidP="00C500ED">
      <w:pPr>
        <w:spacing w:line="276" w:lineRule="auto"/>
        <w:jc w:val="both"/>
        <w:rPr>
          <w:rFonts w:ascii="Verdana" w:hAnsi="Verdana"/>
          <w:color w:val="000000" w:themeColor="text1"/>
          <w:sz w:val="18"/>
          <w:szCs w:val="20"/>
        </w:rPr>
      </w:pPr>
      <w:r>
        <w:rPr>
          <w:rFonts w:ascii="Verdana" w:hAnsi="Verdana"/>
          <w:color w:val="000000" w:themeColor="text1"/>
          <w:sz w:val="18"/>
          <w:szCs w:val="20"/>
        </w:rPr>
        <w:t>Sens de l’organisation, intégration à une équipe paramédicale et médicale, relatio</w:t>
      </w:r>
      <w:r w:rsidR="00491B0E">
        <w:rPr>
          <w:rFonts w:ascii="Verdana" w:hAnsi="Verdana"/>
          <w:color w:val="000000" w:themeColor="text1"/>
          <w:sz w:val="18"/>
          <w:szCs w:val="20"/>
        </w:rPr>
        <w:t>n</w:t>
      </w:r>
      <w:r>
        <w:rPr>
          <w:rFonts w:ascii="Verdana" w:hAnsi="Verdana"/>
          <w:color w:val="000000" w:themeColor="text1"/>
          <w:sz w:val="18"/>
          <w:szCs w:val="20"/>
        </w:rPr>
        <w:t>nel aupr</w:t>
      </w:r>
      <w:r w:rsidR="00491B0E">
        <w:rPr>
          <w:rFonts w:ascii="Verdana" w:hAnsi="Verdana"/>
          <w:color w:val="000000" w:themeColor="text1"/>
          <w:sz w:val="18"/>
          <w:szCs w:val="20"/>
        </w:rPr>
        <w:t>è</w:t>
      </w:r>
      <w:r>
        <w:rPr>
          <w:rFonts w:ascii="Verdana" w:hAnsi="Verdana"/>
          <w:color w:val="000000" w:themeColor="text1"/>
          <w:sz w:val="18"/>
          <w:szCs w:val="20"/>
        </w:rPr>
        <w:t>s des patients et fami</w:t>
      </w:r>
      <w:r w:rsidR="00491B0E">
        <w:rPr>
          <w:rFonts w:ascii="Verdana" w:hAnsi="Verdana"/>
          <w:color w:val="000000" w:themeColor="text1"/>
          <w:sz w:val="18"/>
          <w:szCs w:val="20"/>
        </w:rPr>
        <w:t>lles atteints de cancers</w:t>
      </w:r>
      <w:r w:rsidR="00C500ED">
        <w:rPr>
          <w:rFonts w:ascii="Verdana" w:hAnsi="Verdana"/>
          <w:color w:val="000000" w:themeColor="text1"/>
          <w:sz w:val="18"/>
          <w:szCs w:val="20"/>
        </w:rPr>
        <w:t>.</w:t>
      </w:r>
    </w:p>
    <w:p w:rsidR="009914D5" w:rsidRDefault="009914D5" w:rsidP="00C236A0">
      <w:pPr>
        <w:spacing w:line="276" w:lineRule="auto"/>
        <w:ind w:firstLine="708"/>
        <w:jc w:val="both"/>
        <w:rPr>
          <w:rFonts w:ascii="Verdana" w:hAnsi="Verdana"/>
          <w:b/>
          <w:color w:val="0038A8"/>
          <w:sz w:val="18"/>
          <w:szCs w:val="20"/>
        </w:rPr>
      </w:pPr>
    </w:p>
    <w:p w:rsidR="00C500ED" w:rsidRDefault="00C500ED" w:rsidP="00C236A0">
      <w:pPr>
        <w:spacing w:line="276" w:lineRule="auto"/>
        <w:ind w:firstLine="708"/>
        <w:jc w:val="both"/>
        <w:rPr>
          <w:rFonts w:ascii="Verdana" w:hAnsi="Verdana"/>
          <w:b/>
          <w:color w:val="0038A8"/>
          <w:sz w:val="18"/>
          <w:szCs w:val="20"/>
        </w:rPr>
      </w:pPr>
    </w:p>
    <w:p w:rsidR="00C500ED" w:rsidRDefault="00C500ED" w:rsidP="00C236A0">
      <w:pPr>
        <w:spacing w:line="276" w:lineRule="auto"/>
        <w:ind w:firstLine="708"/>
        <w:jc w:val="both"/>
        <w:rPr>
          <w:rFonts w:ascii="Verdana" w:hAnsi="Verdana"/>
          <w:b/>
          <w:color w:val="0038A8"/>
          <w:sz w:val="18"/>
          <w:szCs w:val="20"/>
        </w:rPr>
      </w:pPr>
    </w:p>
    <w:p w:rsidR="00130DD9" w:rsidRPr="00130DD9" w:rsidRDefault="00130DD9" w:rsidP="00C236A0">
      <w:pPr>
        <w:spacing w:line="276" w:lineRule="auto"/>
        <w:ind w:firstLine="708"/>
        <w:jc w:val="both"/>
        <w:rPr>
          <w:rFonts w:ascii="Verdana" w:hAnsi="Verdana"/>
          <w:b/>
          <w:color w:val="0038A8"/>
          <w:sz w:val="18"/>
          <w:szCs w:val="20"/>
        </w:rPr>
      </w:pPr>
      <w:r>
        <w:rPr>
          <w:rFonts w:ascii="Verdana" w:hAnsi="Verdana"/>
          <w:b/>
          <w:color w:val="0038A8"/>
          <w:sz w:val="18"/>
          <w:szCs w:val="20"/>
        </w:rPr>
        <w:t>CONDITIONS</w:t>
      </w:r>
    </w:p>
    <w:p w:rsidR="00456CEF" w:rsidRDefault="00456CEF" w:rsidP="00B33133">
      <w:pPr>
        <w:jc w:val="both"/>
        <w:rPr>
          <w:rFonts w:ascii="Verdana" w:hAnsi="Verdana"/>
          <w:sz w:val="18"/>
          <w:szCs w:val="20"/>
        </w:rPr>
      </w:pPr>
    </w:p>
    <w:p w:rsidR="00E50A94" w:rsidRDefault="00E50A94" w:rsidP="00B33133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Poste ouvert à :</w:t>
      </w:r>
    </w:p>
    <w:p w:rsidR="00E50A94" w:rsidRDefault="00E50A94" w:rsidP="00E50A94">
      <w:pPr>
        <w:pStyle w:val="Paragraphedeliste"/>
        <w:numPr>
          <w:ilvl w:val="0"/>
          <w:numId w:val="47"/>
        </w:numPr>
        <w:jc w:val="both"/>
        <w:rPr>
          <w:rFonts w:ascii="Verdana" w:hAnsi="Verdana"/>
          <w:sz w:val="18"/>
          <w:szCs w:val="20"/>
        </w:rPr>
      </w:pPr>
      <w:r w:rsidRPr="00E50A94">
        <w:rPr>
          <w:rFonts w:ascii="Verdana" w:hAnsi="Verdana"/>
          <w:sz w:val="18"/>
          <w:szCs w:val="20"/>
        </w:rPr>
        <w:t xml:space="preserve">un médecin titulaire </w:t>
      </w:r>
      <w:r>
        <w:rPr>
          <w:rFonts w:ascii="Verdana" w:hAnsi="Verdana"/>
          <w:sz w:val="18"/>
          <w:szCs w:val="20"/>
        </w:rPr>
        <w:t>d’un diplôme de médecine permettant l’exercice dans le pays d’obtention ou d’origine et effectuant des études en France</w:t>
      </w:r>
      <w:r w:rsidR="000E1005">
        <w:rPr>
          <w:rFonts w:ascii="Verdana" w:hAnsi="Verdana"/>
          <w:sz w:val="18"/>
          <w:szCs w:val="20"/>
        </w:rPr>
        <w:t xml:space="preserve"> en vue de l’obtention d’un DESC</w:t>
      </w:r>
      <w:r>
        <w:rPr>
          <w:rFonts w:ascii="Verdana" w:hAnsi="Verdana"/>
          <w:sz w:val="18"/>
          <w:szCs w:val="20"/>
        </w:rPr>
        <w:t xml:space="preserve"> en oncologie ou hématologie ; </w:t>
      </w:r>
    </w:p>
    <w:p w:rsidR="00E50A94" w:rsidRPr="00E50A94" w:rsidRDefault="00E50A94" w:rsidP="00E50A94">
      <w:pPr>
        <w:pStyle w:val="Paragraphedeliste"/>
        <w:jc w:val="both"/>
        <w:rPr>
          <w:rFonts w:ascii="Verdana" w:hAnsi="Verdana"/>
          <w:b/>
          <w:sz w:val="18"/>
          <w:szCs w:val="20"/>
          <w:u w:val="single"/>
        </w:rPr>
      </w:pPr>
      <w:r w:rsidRPr="00E50A94">
        <w:rPr>
          <w:rFonts w:ascii="Verdana" w:hAnsi="Verdana"/>
          <w:b/>
          <w:sz w:val="18"/>
          <w:szCs w:val="20"/>
          <w:u w:val="single"/>
        </w:rPr>
        <w:t>OU</w:t>
      </w:r>
    </w:p>
    <w:p w:rsidR="00C500ED" w:rsidRDefault="00E50A94" w:rsidP="00B33133">
      <w:pPr>
        <w:pStyle w:val="Paragraphedeliste"/>
        <w:numPr>
          <w:ilvl w:val="0"/>
          <w:numId w:val="47"/>
        </w:num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un étudiant en médecine ressortissant d’un Etat membre de la Communauté Européenne ayant validé les 6 premières années d’études médicales ;</w:t>
      </w:r>
    </w:p>
    <w:p w:rsidR="00491B0E" w:rsidRDefault="00491B0E" w:rsidP="009914D5">
      <w:pPr>
        <w:jc w:val="both"/>
        <w:rPr>
          <w:rFonts w:ascii="Verdana" w:hAnsi="Verdana"/>
          <w:sz w:val="18"/>
          <w:szCs w:val="20"/>
        </w:rPr>
      </w:pPr>
    </w:p>
    <w:p w:rsidR="00491B0E" w:rsidRDefault="00491B0E" w:rsidP="009914D5">
      <w:pPr>
        <w:jc w:val="both"/>
        <w:rPr>
          <w:rFonts w:ascii="Verdana" w:hAnsi="Verdana"/>
          <w:sz w:val="18"/>
          <w:szCs w:val="20"/>
        </w:rPr>
      </w:pPr>
    </w:p>
    <w:p w:rsidR="00130DD9" w:rsidRPr="009914D5" w:rsidRDefault="00491B0E" w:rsidP="009914D5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b/>
          <w:color w:val="0038A8"/>
          <w:sz w:val="18"/>
          <w:szCs w:val="20"/>
        </w:rPr>
        <w:tab/>
      </w:r>
      <w:r w:rsidR="00130DD9">
        <w:rPr>
          <w:rFonts w:ascii="Verdana" w:hAnsi="Verdana"/>
          <w:b/>
          <w:color w:val="0038A8"/>
          <w:sz w:val="18"/>
          <w:szCs w:val="20"/>
        </w:rPr>
        <w:t>PERSONNE</w:t>
      </w:r>
      <w:r w:rsidR="00456CEF">
        <w:rPr>
          <w:rFonts w:ascii="Verdana" w:hAnsi="Verdana"/>
          <w:b/>
          <w:color w:val="0038A8"/>
          <w:sz w:val="18"/>
          <w:szCs w:val="20"/>
        </w:rPr>
        <w:t>S</w:t>
      </w:r>
      <w:r w:rsidR="00130DD9">
        <w:rPr>
          <w:rFonts w:ascii="Verdana" w:hAnsi="Verdana"/>
          <w:b/>
          <w:color w:val="0038A8"/>
          <w:sz w:val="18"/>
          <w:szCs w:val="20"/>
        </w:rPr>
        <w:t xml:space="preserve"> </w:t>
      </w:r>
      <w:r w:rsidR="00B33133">
        <w:rPr>
          <w:rFonts w:ascii="Verdana" w:hAnsi="Verdana"/>
          <w:b/>
          <w:color w:val="0038A8"/>
          <w:sz w:val="18"/>
          <w:szCs w:val="20"/>
        </w:rPr>
        <w:t>À</w:t>
      </w:r>
      <w:r w:rsidR="00130DD9">
        <w:rPr>
          <w:rFonts w:ascii="Verdana" w:hAnsi="Verdana"/>
          <w:b/>
          <w:color w:val="0038A8"/>
          <w:sz w:val="18"/>
          <w:szCs w:val="20"/>
        </w:rPr>
        <w:t xml:space="preserve"> CONTACTER</w:t>
      </w:r>
    </w:p>
    <w:p w:rsidR="00456CEF" w:rsidRDefault="00456CEF" w:rsidP="00B33133">
      <w:pPr>
        <w:jc w:val="both"/>
        <w:rPr>
          <w:rFonts w:ascii="Verdana" w:hAnsi="Verdana"/>
          <w:sz w:val="18"/>
          <w:szCs w:val="20"/>
        </w:rPr>
      </w:pPr>
    </w:p>
    <w:p w:rsidR="00130DD9" w:rsidRDefault="00130DD9" w:rsidP="00B33133">
      <w:pPr>
        <w:jc w:val="both"/>
        <w:rPr>
          <w:rFonts w:ascii="Verdana" w:hAnsi="Verdana"/>
          <w:sz w:val="18"/>
          <w:szCs w:val="20"/>
        </w:rPr>
      </w:pPr>
      <w:r w:rsidRPr="00130DD9">
        <w:rPr>
          <w:rFonts w:ascii="Verdana" w:hAnsi="Verdana"/>
          <w:sz w:val="18"/>
          <w:szCs w:val="20"/>
        </w:rPr>
        <w:t xml:space="preserve">Pour tous renseignements, vous pouvez contacter : </w:t>
      </w:r>
    </w:p>
    <w:p w:rsidR="00136B53" w:rsidRPr="00136B53" w:rsidRDefault="00A54EDF" w:rsidP="00136B53">
      <w:pPr>
        <w:pStyle w:val="Default"/>
        <w:jc w:val="both"/>
        <w:rPr>
          <w:sz w:val="18"/>
          <w:szCs w:val="20"/>
        </w:rPr>
      </w:pPr>
      <w:r w:rsidRPr="00A54EDF">
        <w:rPr>
          <w:b/>
          <w:sz w:val="18"/>
          <w:szCs w:val="20"/>
        </w:rPr>
        <w:t xml:space="preserve">Dr. </w:t>
      </w:r>
      <w:r w:rsidR="003A0B0F">
        <w:rPr>
          <w:b/>
          <w:sz w:val="18"/>
          <w:szCs w:val="20"/>
        </w:rPr>
        <w:t>Lionel VINCENT</w:t>
      </w:r>
      <w:r>
        <w:rPr>
          <w:sz w:val="18"/>
          <w:szCs w:val="20"/>
        </w:rPr>
        <w:t xml:space="preserve">, </w:t>
      </w:r>
      <w:r w:rsidR="003A0B0F">
        <w:rPr>
          <w:sz w:val="18"/>
          <w:szCs w:val="20"/>
        </w:rPr>
        <w:t>responsable du service</w:t>
      </w:r>
      <w:r>
        <w:rPr>
          <w:sz w:val="18"/>
          <w:szCs w:val="20"/>
        </w:rPr>
        <w:t>,</w:t>
      </w:r>
      <w:r w:rsidR="00136B53">
        <w:rPr>
          <w:sz w:val="18"/>
          <w:szCs w:val="20"/>
        </w:rPr>
        <w:t xml:space="preserve"> </w:t>
      </w:r>
      <w:hyperlink r:id="rId10" w:history="1">
        <w:r w:rsidR="003A0B0F" w:rsidRPr="003A0B0F">
          <w:rPr>
            <w:rStyle w:val="Lienhypertexte"/>
            <w:sz w:val="18"/>
            <w:szCs w:val="18"/>
          </w:rPr>
          <w:t>lionel.vincent</w:t>
        </w:r>
        <w:r w:rsidR="003A0B0F" w:rsidRPr="008E6F5E">
          <w:rPr>
            <w:rStyle w:val="Lienhypertexte"/>
            <w:sz w:val="18"/>
            <w:szCs w:val="20"/>
          </w:rPr>
          <w:t>@ch-roanne.fr</w:t>
        </w:r>
      </w:hyperlink>
      <w:r w:rsidR="00136B53">
        <w:rPr>
          <w:sz w:val="18"/>
          <w:szCs w:val="20"/>
        </w:rPr>
        <w:t xml:space="preserve"> – tél 04 77 44 </w:t>
      </w:r>
      <w:r w:rsidR="00191DAB">
        <w:rPr>
          <w:sz w:val="18"/>
          <w:szCs w:val="20"/>
        </w:rPr>
        <w:t xml:space="preserve">30 </w:t>
      </w:r>
      <w:r w:rsidR="003A0B0F">
        <w:rPr>
          <w:sz w:val="18"/>
          <w:szCs w:val="20"/>
        </w:rPr>
        <w:t>00</w:t>
      </w:r>
      <w:r w:rsidR="000D0BD9">
        <w:rPr>
          <w:sz w:val="18"/>
          <w:szCs w:val="20"/>
        </w:rPr>
        <w:t xml:space="preserve"> </w:t>
      </w:r>
      <w:r w:rsidR="003A0B0F">
        <w:rPr>
          <w:sz w:val="18"/>
          <w:szCs w:val="20"/>
        </w:rPr>
        <w:t>(standard</w:t>
      </w:r>
      <w:r w:rsidR="00C236A0">
        <w:rPr>
          <w:sz w:val="18"/>
          <w:szCs w:val="20"/>
        </w:rPr>
        <w:t>)</w:t>
      </w:r>
    </w:p>
    <w:p w:rsidR="00CB49F7" w:rsidRDefault="00CB49F7" w:rsidP="00B33133">
      <w:pPr>
        <w:ind w:right="-284"/>
        <w:jc w:val="both"/>
        <w:rPr>
          <w:rFonts w:ascii="Verdana" w:hAnsi="Verdana"/>
          <w:sz w:val="18"/>
          <w:szCs w:val="20"/>
        </w:rPr>
      </w:pPr>
    </w:p>
    <w:p w:rsidR="00130DD9" w:rsidRPr="006D241C" w:rsidRDefault="00130DD9" w:rsidP="00C236A0">
      <w:pPr>
        <w:ind w:right="-284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Les candidatures et C.V.</w:t>
      </w:r>
      <w:r w:rsidRPr="00130DD9">
        <w:rPr>
          <w:rFonts w:ascii="Verdana" w:hAnsi="Verdana"/>
          <w:sz w:val="18"/>
          <w:szCs w:val="20"/>
        </w:rPr>
        <w:t xml:space="preserve"> sont à adresser à </w:t>
      </w:r>
      <w:r w:rsidR="009A596F">
        <w:rPr>
          <w:rFonts w:ascii="Verdana" w:hAnsi="Verdana"/>
          <w:sz w:val="18"/>
          <w:szCs w:val="20"/>
        </w:rPr>
        <w:t xml:space="preserve">la direction des affaires médicales </w:t>
      </w:r>
      <w:r w:rsidRPr="00130DD9">
        <w:rPr>
          <w:rFonts w:ascii="Verdana" w:hAnsi="Verdana"/>
          <w:sz w:val="18"/>
          <w:szCs w:val="20"/>
        </w:rPr>
        <w:t xml:space="preserve">à l'adresse mail suivante : </w:t>
      </w:r>
      <w:r w:rsidR="00090DDC">
        <w:rPr>
          <w:rStyle w:val="Lienhypertexte"/>
          <w:rFonts w:ascii="Verdana" w:hAnsi="Verdana"/>
          <w:sz w:val="18"/>
          <w:szCs w:val="20"/>
        </w:rPr>
        <w:t>jeremie.guerin@ch-roanne.fr,</w:t>
      </w:r>
      <w:bookmarkStart w:id="0" w:name="_GoBack"/>
      <w:bookmarkEnd w:id="0"/>
      <w:r w:rsidR="00394DD5">
        <w:rPr>
          <w:rFonts w:ascii="Verdana" w:hAnsi="Verdana"/>
          <w:sz w:val="18"/>
          <w:szCs w:val="20"/>
        </w:rPr>
        <w:t xml:space="preserve"> </w:t>
      </w:r>
      <w:r w:rsidR="002E4CAA">
        <w:rPr>
          <w:rFonts w:ascii="Verdana" w:hAnsi="Verdana"/>
          <w:sz w:val="18"/>
          <w:szCs w:val="20"/>
        </w:rPr>
        <w:t>tél : 04 77 44 33 04.</w:t>
      </w:r>
    </w:p>
    <w:sectPr w:rsidR="00130DD9" w:rsidRPr="006D241C" w:rsidSect="00F07488">
      <w:footerReference w:type="default" r:id="rId11"/>
      <w:pgSz w:w="11906" w:h="16838"/>
      <w:pgMar w:top="720" w:right="849" w:bottom="426" w:left="993" w:header="709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38" w:rsidRDefault="00A65338">
      <w:r>
        <w:separator/>
      </w:r>
    </w:p>
  </w:endnote>
  <w:endnote w:type="continuationSeparator" w:id="0">
    <w:p w:rsidR="00A65338" w:rsidRDefault="00A6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Pro-Medium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53" w:rsidRDefault="00090DDC" w:rsidP="00F07488">
    <w:pPr>
      <w:pStyle w:val="En-tte"/>
      <w:rPr>
        <w:rFonts w:ascii="DIN" w:hAnsi="DIN"/>
        <w:color w:val="0038A8"/>
        <w:sz w:val="16"/>
        <w:szCs w:val="16"/>
      </w:rPr>
    </w:pPr>
    <w:r>
      <w:rPr>
        <w:rFonts w:ascii="DIN" w:hAnsi="DIN"/>
        <w:noProof/>
        <w:color w:val="0038A8"/>
        <w:sz w:val="16"/>
        <w:szCs w:val="16"/>
      </w:rPr>
      <w:pict>
        <v:rect id="Rectangle 1" o:spid="_x0000_s8193" style="position:absolute;margin-left:-49.65pt;margin-top:.3pt;width:596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" fillcolor="#bad80a" stroked="f">
          <v:fill angle="90" focus="100%" type="gradient"/>
        </v:rect>
      </w:pict>
    </w:r>
  </w:p>
  <w:p w:rsidR="007C3453" w:rsidRDefault="007C3453" w:rsidP="00F07488">
    <w:pPr>
      <w:pStyle w:val="En-tte"/>
      <w:rPr>
        <w:rFonts w:ascii="DIN" w:hAnsi="DIN"/>
        <w:color w:val="0038A8"/>
        <w:sz w:val="16"/>
        <w:szCs w:val="16"/>
      </w:rPr>
    </w:pPr>
  </w:p>
  <w:p w:rsidR="007C3453" w:rsidRPr="00E039AA" w:rsidRDefault="007C3453" w:rsidP="00F07488">
    <w:pPr>
      <w:pStyle w:val="En-tte"/>
      <w:rPr>
        <w:rFonts w:ascii="DINPro-Medium" w:hAnsi="DINPro-Medium"/>
        <w:color w:val="0038A8"/>
        <w:sz w:val="16"/>
        <w:szCs w:val="16"/>
      </w:rPr>
    </w:pPr>
    <w:r w:rsidRPr="00E039AA">
      <w:rPr>
        <w:rFonts w:ascii="DINPro-Medium" w:hAnsi="DINPro-Medium"/>
        <w:color w:val="0038A8"/>
        <w:sz w:val="16"/>
        <w:szCs w:val="16"/>
      </w:rPr>
      <w:t xml:space="preserve">Direction </w:t>
    </w:r>
    <w:r>
      <w:rPr>
        <w:rFonts w:ascii="DINPro-Medium" w:hAnsi="DINPro-Medium"/>
        <w:color w:val="0038A8"/>
        <w:sz w:val="16"/>
        <w:szCs w:val="16"/>
      </w:rPr>
      <w:t>des affaires médicales</w:t>
    </w:r>
  </w:p>
  <w:p w:rsidR="007C3453" w:rsidRPr="00E039AA" w:rsidRDefault="007C3453" w:rsidP="00F07488">
    <w:pPr>
      <w:rPr>
        <w:rFonts w:ascii="DINPro-Medium" w:hAnsi="DINPro-Medium"/>
        <w:noProof/>
        <w:sz w:val="16"/>
        <w:szCs w:val="16"/>
      </w:rPr>
    </w:pPr>
    <w:r w:rsidRPr="00E039AA">
      <w:rPr>
        <w:rFonts w:ascii="DINPro-Medium" w:hAnsi="DINPro-Medium" w:cs="Arial"/>
        <w:noProof/>
        <w:color w:val="5C5C5C"/>
        <w:sz w:val="16"/>
        <w:szCs w:val="16"/>
      </w:rPr>
      <w:t xml:space="preserve">Centre hospitalier de ROANNE - 28 rue de Charlieu </w:t>
    </w:r>
    <w:r>
      <w:rPr>
        <w:rFonts w:ascii="DINPro-Medium" w:hAnsi="DINPro-Medium" w:cs="Arial"/>
        <w:noProof/>
        <w:color w:val="5C5C5C"/>
        <w:sz w:val="16"/>
        <w:szCs w:val="16"/>
      </w:rPr>
      <w:t>CS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 xml:space="preserve"> 80511 – 42328 ROANNE Cedex</w:t>
    </w:r>
    <w:r w:rsidRPr="00E039AA">
      <w:rPr>
        <w:rFonts w:ascii="DINPro-Medium" w:hAnsi="DINPro-Medium"/>
        <w:noProof/>
        <w:color w:val="5C5C5C"/>
        <w:sz w:val="16"/>
        <w:szCs w:val="16"/>
      </w:rPr>
      <w:br/>
      <w:t>tél.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>: 04 77 44 </w:t>
    </w:r>
    <w:r>
      <w:rPr>
        <w:rFonts w:ascii="DINPro-Medium" w:hAnsi="DINPro-Medium" w:cs="Arial"/>
        <w:noProof/>
        <w:color w:val="5C5C5C"/>
        <w:sz w:val="16"/>
        <w:szCs w:val="16"/>
      </w:rPr>
      <w:t>38 32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 xml:space="preserve">  </w:t>
    </w:r>
    <w:r w:rsidRPr="00E039AA">
      <w:rPr>
        <w:rFonts w:ascii="DINPro-Medium" w:hAnsi="DINPro-Medium"/>
        <w:noProof/>
        <w:color w:val="5C5C5C"/>
        <w:sz w:val="16"/>
        <w:szCs w:val="16"/>
      </w:rPr>
      <w:t xml:space="preserve">fax. 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>: 04 77 </w:t>
    </w:r>
    <w:r>
      <w:rPr>
        <w:rFonts w:ascii="DINPro-Medium" w:hAnsi="DINPro-Medium" w:cs="Arial"/>
        <w:noProof/>
        <w:color w:val="5C5C5C"/>
        <w:sz w:val="16"/>
        <w:szCs w:val="16"/>
      </w:rPr>
      <w:t>44 31 98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 xml:space="preserve">      e-mail : </w:t>
    </w:r>
    <w:r>
      <w:rPr>
        <w:rFonts w:ascii="DINPro-Medium" w:hAnsi="DINPro-Medium" w:cs="Arial"/>
        <w:noProof/>
        <w:color w:val="5C5C5C"/>
        <w:sz w:val="16"/>
        <w:szCs w:val="16"/>
      </w:rPr>
      <w:t>secretariat.cme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>@ch-roanne.fr</w:t>
    </w:r>
    <w:r>
      <w:rPr>
        <w:rFonts w:ascii="DINPro-Medium" w:hAnsi="DINPro-Medium" w:cs="Arial"/>
        <w:noProof/>
        <w:color w:val="5C5C5C"/>
        <w:sz w:val="16"/>
        <w:szCs w:val="16"/>
      </w:rPr>
      <w:tab/>
      <w:t>site Internet : www.c</w:t>
    </w:r>
    <w:r w:rsidRPr="003F48D4">
      <w:rPr>
        <w:rFonts w:ascii="DINPro-Medium" w:hAnsi="DINPro-Medium" w:cs="Arial"/>
        <w:noProof/>
        <w:color w:val="5C5C5C"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5846445</wp:posOffset>
          </wp:positionH>
          <wp:positionV relativeFrom="paragraph">
            <wp:posOffset>-469265</wp:posOffset>
          </wp:positionV>
          <wp:extent cx="847725" cy="847725"/>
          <wp:effectExtent l="19050" t="0" r="9525" b="0"/>
          <wp:wrapNone/>
          <wp:docPr id="2" name="Image 2" descr="gene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DINPro-Medium" w:hAnsi="DINPro-Medium" w:cs="Arial"/>
        <w:noProof/>
        <w:color w:val="5C5C5C"/>
        <w:sz w:val="16"/>
        <w:szCs w:val="16"/>
      </w:rPr>
      <w:t>h-roanne.fr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38" w:rsidRDefault="00A65338">
      <w:r>
        <w:separator/>
      </w:r>
    </w:p>
  </w:footnote>
  <w:footnote w:type="continuationSeparator" w:id="0">
    <w:p w:rsidR="00A65338" w:rsidRDefault="00A6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CCC"/>
    <w:multiLevelType w:val="multilevel"/>
    <w:tmpl w:val="4C0AA9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509E6"/>
    <w:multiLevelType w:val="hybridMultilevel"/>
    <w:tmpl w:val="FB3E3C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45746"/>
    <w:multiLevelType w:val="hybridMultilevel"/>
    <w:tmpl w:val="B0A065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B87"/>
    <w:multiLevelType w:val="hybridMultilevel"/>
    <w:tmpl w:val="718A5A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C69FF8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7B7"/>
    <w:multiLevelType w:val="hybridMultilevel"/>
    <w:tmpl w:val="12C0A9C6"/>
    <w:lvl w:ilvl="0" w:tplc="9D44D6FC">
      <w:start w:val="2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Optima" w:eastAsia="Times New Roman" w:hAnsi="Optim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027C"/>
    <w:multiLevelType w:val="hybridMultilevel"/>
    <w:tmpl w:val="37FADDCE"/>
    <w:lvl w:ilvl="0" w:tplc="087853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56B8"/>
    <w:multiLevelType w:val="hybridMultilevel"/>
    <w:tmpl w:val="499EC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1293D"/>
    <w:multiLevelType w:val="hybridMultilevel"/>
    <w:tmpl w:val="93E66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0C79"/>
    <w:multiLevelType w:val="hybridMultilevel"/>
    <w:tmpl w:val="87D8D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413"/>
    <w:multiLevelType w:val="multilevel"/>
    <w:tmpl w:val="4C0AA9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F823A3"/>
    <w:multiLevelType w:val="multilevel"/>
    <w:tmpl w:val="514AD5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9520B"/>
    <w:multiLevelType w:val="multilevel"/>
    <w:tmpl w:val="AD701E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C033B3"/>
    <w:multiLevelType w:val="hybridMultilevel"/>
    <w:tmpl w:val="307ED9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DE7B9D"/>
    <w:multiLevelType w:val="hybridMultilevel"/>
    <w:tmpl w:val="EF341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60E7"/>
    <w:multiLevelType w:val="hybridMultilevel"/>
    <w:tmpl w:val="7E6EB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997"/>
    <w:multiLevelType w:val="hybridMultilevel"/>
    <w:tmpl w:val="CEB0DEF8"/>
    <w:lvl w:ilvl="0" w:tplc="4AB6B7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27EDE"/>
    <w:multiLevelType w:val="multilevel"/>
    <w:tmpl w:val="D4FEBD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4500E3"/>
    <w:multiLevelType w:val="hybridMultilevel"/>
    <w:tmpl w:val="57FCCD80"/>
    <w:lvl w:ilvl="0" w:tplc="23FE10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6E6ED9"/>
    <w:multiLevelType w:val="hybridMultilevel"/>
    <w:tmpl w:val="B08090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54EA2"/>
    <w:multiLevelType w:val="multilevel"/>
    <w:tmpl w:val="DBA861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F715AB"/>
    <w:multiLevelType w:val="hybridMultilevel"/>
    <w:tmpl w:val="D272E7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34590"/>
    <w:multiLevelType w:val="hybridMultilevel"/>
    <w:tmpl w:val="B65A3EC6"/>
    <w:lvl w:ilvl="0" w:tplc="23FE10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tima" w:eastAsia="Times New Roman" w:hAnsi="Optima" w:cs="Times New Roman" w:hint="default"/>
      </w:rPr>
    </w:lvl>
    <w:lvl w:ilvl="1" w:tplc="23FE10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2A5CEA"/>
    <w:multiLevelType w:val="hybridMultilevel"/>
    <w:tmpl w:val="040CA41E"/>
    <w:lvl w:ilvl="0" w:tplc="BDBC7BC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92404B"/>
    <w:multiLevelType w:val="multilevel"/>
    <w:tmpl w:val="DBA861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0962CDD"/>
    <w:multiLevelType w:val="hybridMultilevel"/>
    <w:tmpl w:val="69BA7F3C"/>
    <w:lvl w:ilvl="0" w:tplc="6734A7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A58B0"/>
    <w:multiLevelType w:val="hybridMultilevel"/>
    <w:tmpl w:val="5C687CE2"/>
    <w:lvl w:ilvl="0" w:tplc="23FE10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tima" w:eastAsia="Times New Roman" w:hAnsi="Optima" w:cs="Times New Roman" w:hint="default"/>
      </w:rPr>
    </w:lvl>
    <w:lvl w:ilvl="1" w:tplc="23FE10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4E2CAE"/>
    <w:multiLevelType w:val="multilevel"/>
    <w:tmpl w:val="A26E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F90EBA"/>
    <w:multiLevelType w:val="hybridMultilevel"/>
    <w:tmpl w:val="56F0C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D341B"/>
    <w:multiLevelType w:val="hybridMultilevel"/>
    <w:tmpl w:val="E1E46ED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995D87"/>
    <w:multiLevelType w:val="hybridMultilevel"/>
    <w:tmpl w:val="BA76B712"/>
    <w:lvl w:ilvl="0" w:tplc="23FE10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tima" w:eastAsia="Times New Roman" w:hAnsi="Optima" w:cs="Times New Roman" w:hint="default"/>
      </w:rPr>
    </w:lvl>
    <w:lvl w:ilvl="1" w:tplc="23FE10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06459F"/>
    <w:multiLevelType w:val="hybridMultilevel"/>
    <w:tmpl w:val="681EC80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2206A"/>
    <w:multiLevelType w:val="hybridMultilevel"/>
    <w:tmpl w:val="E214AE4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12767A"/>
    <w:multiLevelType w:val="hybridMultilevel"/>
    <w:tmpl w:val="0044B1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A398B"/>
    <w:multiLevelType w:val="hybridMultilevel"/>
    <w:tmpl w:val="24B6BD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FE10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893283"/>
    <w:multiLevelType w:val="hybridMultilevel"/>
    <w:tmpl w:val="1486D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D78EE"/>
    <w:multiLevelType w:val="hybridMultilevel"/>
    <w:tmpl w:val="337217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55227"/>
    <w:multiLevelType w:val="hybridMultilevel"/>
    <w:tmpl w:val="288CF8B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35058D"/>
    <w:multiLevelType w:val="hybridMultilevel"/>
    <w:tmpl w:val="514AD5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B1734"/>
    <w:multiLevelType w:val="hybridMultilevel"/>
    <w:tmpl w:val="4C0AA98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FE10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1B07238"/>
    <w:multiLevelType w:val="hybridMultilevel"/>
    <w:tmpl w:val="51EC1AFA"/>
    <w:lvl w:ilvl="0" w:tplc="23FE10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tima" w:eastAsia="Times New Roman" w:hAnsi="Optima" w:cs="Times New Roman" w:hint="default"/>
      </w:rPr>
    </w:lvl>
    <w:lvl w:ilvl="1" w:tplc="23FE10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7737536"/>
    <w:multiLevelType w:val="hybridMultilevel"/>
    <w:tmpl w:val="B6243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52DA8"/>
    <w:multiLevelType w:val="hybridMultilevel"/>
    <w:tmpl w:val="707A8A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65C47"/>
    <w:multiLevelType w:val="hybridMultilevel"/>
    <w:tmpl w:val="C4326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33BC5"/>
    <w:multiLevelType w:val="hybridMultilevel"/>
    <w:tmpl w:val="75605F1E"/>
    <w:lvl w:ilvl="0" w:tplc="23FE10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tima" w:eastAsia="Times New Roman" w:hAnsi="Optima" w:cs="Times New Roman" w:hint="default"/>
      </w:rPr>
    </w:lvl>
    <w:lvl w:ilvl="1" w:tplc="23FE10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01808E9"/>
    <w:multiLevelType w:val="hybridMultilevel"/>
    <w:tmpl w:val="340276A8"/>
    <w:lvl w:ilvl="0" w:tplc="23FE10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F0DFD"/>
    <w:multiLevelType w:val="hybridMultilevel"/>
    <w:tmpl w:val="8CB469A6"/>
    <w:lvl w:ilvl="0" w:tplc="23FE10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tima" w:eastAsia="Times New Roman" w:hAnsi="Optima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3734C3"/>
    <w:multiLevelType w:val="hybridMultilevel"/>
    <w:tmpl w:val="B2B0B1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3"/>
  </w:num>
  <w:num w:numId="4">
    <w:abstractNumId w:val="22"/>
  </w:num>
  <w:num w:numId="5">
    <w:abstractNumId w:val="20"/>
  </w:num>
  <w:num w:numId="6">
    <w:abstractNumId w:val="37"/>
  </w:num>
  <w:num w:numId="7">
    <w:abstractNumId w:val="10"/>
  </w:num>
  <w:num w:numId="8">
    <w:abstractNumId w:val="32"/>
  </w:num>
  <w:num w:numId="9">
    <w:abstractNumId w:val="44"/>
  </w:num>
  <w:num w:numId="10">
    <w:abstractNumId w:val="41"/>
  </w:num>
  <w:num w:numId="11">
    <w:abstractNumId w:val="2"/>
  </w:num>
  <w:num w:numId="12">
    <w:abstractNumId w:val="31"/>
  </w:num>
  <w:num w:numId="13">
    <w:abstractNumId w:val="46"/>
  </w:num>
  <w:num w:numId="14">
    <w:abstractNumId w:val="1"/>
  </w:num>
  <w:num w:numId="15">
    <w:abstractNumId w:val="18"/>
  </w:num>
  <w:num w:numId="16">
    <w:abstractNumId w:val="35"/>
  </w:num>
  <w:num w:numId="17">
    <w:abstractNumId w:val="36"/>
  </w:num>
  <w:num w:numId="18">
    <w:abstractNumId w:val="33"/>
  </w:num>
  <w:num w:numId="19">
    <w:abstractNumId w:val="12"/>
  </w:num>
  <w:num w:numId="20">
    <w:abstractNumId w:val="38"/>
  </w:num>
  <w:num w:numId="21">
    <w:abstractNumId w:val="16"/>
  </w:num>
  <w:num w:numId="22">
    <w:abstractNumId w:val="45"/>
  </w:num>
  <w:num w:numId="23">
    <w:abstractNumId w:val="28"/>
  </w:num>
  <w:num w:numId="24">
    <w:abstractNumId w:val="23"/>
  </w:num>
  <w:num w:numId="25">
    <w:abstractNumId w:val="29"/>
  </w:num>
  <w:num w:numId="26">
    <w:abstractNumId w:val="19"/>
  </w:num>
  <w:num w:numId="27">
    <w:abstractNumId w:val="43"/>
  </w:num>
  <w:num w:numId="28">
    <w:abstractNumId w:val="9"/>
  </w:num>
  <w:num w:numId="29">
    <w:abstractNumId w:val="39"/>
  </w:num>
  <w:num w:numId="30">
    <w:abstractNumId w:val="11"/>
  </w:num>
  <w:num w:numId="31">
    <w:abstractNumId w:val="25"/>
  </w:num>
  <w:num w:numId="32">
    <w:abstractNumId w:val="0"/>
  </w:num>
  <w:num w:numId="33">
    <w:abstractNumId w:val="21"/>
  </w:num>
  <w:num w:numId="34">
    <w:abstractNumId w:val="17"/>
  </w:num>
  <w:num w:numId="35">
    <w:abstractNumId w:val="4"/>
  </w:num>
  <w:num w:numId="36">
    <w:abstractNumId w:val="24"/>
  </w:num>
  <w:num w:numId="37">
    <w:abstractNumId w:val="6"/>
  </w:num>
  <w:num w:numId="38">
    <w:abstractNumId w:val="8"/>
  </w:num>
  <w:num w:numId="39">
    <w:abstractNumId w:val="40"/>
  </w:num>
  <w:num w:numId="40">
    <w:abstractNumId w:val="7"/>
  </w:num>
  <w:num w:numId="41">
    <w:abstractNumId w:val="14"/>
  </w:num>
  <w:num w:numId="42">
    <w:abstractNumId w:val="13"/>
  </w:num>
  <w:num w:numId="43">
    <w:abstractNumId w:val="27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34"/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>
      <o:colormru v:ext="edit" colors="#bad80a,#f77f00,#de7400,#ff9e33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2AB"/>
    <w:rsid w:val="00005017"/>
    <w:rsid w:val="0001477D"/>
    <w:rsid w:val="00044940"/>
    <w:rsid w:val="00063F84"/>
    <w:rsid w:val="00090DDC"/>
    <w:rsid w:val="00096D15"/>
    <w:rsid w:val="000A5C42"/>
    <w:rsid w:val="000C6BA6"/>
    <w:rsid w:val="000C746F"/>
    <w:rsid w:val="000D04E0"/>
    <w:rsid w:val="000D0BD9"/>
    <w:rsid w:val="000D1459"/>
    <w:rsid w:val="000D6BA4"/>
    <w:rsid w:val="000E1005"/>
    <w:rsid w:val="001001DE"/>
    <w:rsid w:val="001114AD"/>
    <w:rsid w:val="001162E3"/>
    <w:rsid w:val="00127212"/>
    <w:rsid w:val="00127E28"/>
    <w:rsid w:val="00130DD9"/>
    <w:rsid w:val="00131A87"/>
    <w:rsid w:val="00131C83"/>
    <w:rsid w:val="00134F5F"/>
    <w:rsid w:val="00136B53"/>
    <w:rsid w:val="001469F6"/>
    <w:rsid w:val="00155423"/>
    <w:rsid w:val="00160EED"/>
    <w:rsid w:val="001671BE"/>
    <w:rsid w:val="00172CAB"/>
    <w:rsid w:val="00173BAB"/>
    <w:rsid w:val="00175DAD"/>
    <w:rsid w:val="001762D2"/>
    <w:rsid w:val="00180285"/>
    <w:rsid w:val="0018434F"/>
    <w:rsid w:val="00191096"/>
    <w:rsid w:val="00191DAB"/>
    <w:rsid w:val="0019632D"/>
    <w:rsid w:val="001A417E"/>
    <w:rsid w:val="001E5FBA"/>
    <w:rsid w:val="001F10C9"/>
    <w:rsid w:val="001F3ED2"/>
    <w:rsid w:val="0020465F"/>
    <w:rsid w:val="00227887"/>
    <w:rsid w:val="00247A36"/>
    <w:rsid w:val="00250A2D"/>
    <w:rsid w:val="0025480E"/>
    <w:rsid w:val="002660C2"/>
    <w:rsid w:val="00280B74"/>
    <w:rsid w:val="00282AF8"/>
    <w:rsid w:val="002924C7"/>
    <w:rsid w:val="002931BC"/>
    <w:rsid w:val="0029635C"/>
    <w:rsid w:val="002A4DE8"/>
    <w:rsid w:val="002B4C3E"/>
    <w:rsid w:val="002D1B38"/>
    <w:rsid w:val="002D3A4D"/>
    <w:rsid w:val="002E37C5"/>
    <w:rsid w:val="002E4CAA"/>
    <w:rsid w:val="002F286A"/>
    <w:rsid w:val="00304473"/>
    <w:rsid w:val="00314783"/>
    <w:rsid w:val="00320F42"/>
    <w:rsid w:val="0034164F"/>
    <w:rsid w:val="00345423"/>
    <w:rsid w:val="003532AB"/>
    <w:rsid w:val="003534B1"/>
    <w:rsid w:val="00380290"/>
    <w:rsid w:val="00382F65"/>
    <w:rsid w:val="003874E8"/>
    <w:rsid w:val="00394DD5"/>
    <w:rsid w:val="003955B4"/>
    <w:rsid w:val="003A0B0F"/>
    <w:rsid w:val="003B10AF"/>
    <w:rsid w:val="003B78D6"/>
    <w:rsid w:val="003D5D81"/>
    <w:rsid w:val="003E6B37"/>
    <w:rsid w:val="003F2E17"/>
    <w:rsid w:val="003F48D4"/>
    <w:rsid w:val="003F757D"/>
    <w:rsid w:val="0043374B"/>
    <w:rsid w:val="00450451"/>
    <w:rsid w:val="0045438C"/>
    <w:rsid w:val="00456CEF"/>
    <w:rsid w:val="00461A8A"/>
    <w:rsid w:val="00473A7F"/>
    <w:rsid w:val="00485AC5"/>
    <w:rsid w:val="00491B0E"/>
    <w:rsid w:val="004A1D4B"/>
    <w:rsid w:val="004A316F"/>
    <w:rsid w:val="004A4758"/>
    <w:rsid w:val="004B4116"/>
    <w:rsid w:val="004B79E3"/>
    <w:rsid w:val="004E3846"/>
    <w:rsid w:val="004E6FDD"/>
    <w:rsid w:val="00512B7D"/>
    <w:rsid w:val="00513DD1"/>
    <w:rsid w:val="005174AD"/>
    <w:rsid w:val="005207A1"/>
    <w:rsid w:val="00550385"/>
    <w:rsid w:val="005540D4"/>
    <w:rsid w:val="005636A7"/>
    <w:rsid w:val="005726A0"/>
    <w:rsid w:val="005766FB"/>
    <w:rsid w:val="00583853"/>
    <w:rsid w:val="005944E6"/>
    <w:rsid w:val="005B159E"/>
    <w:rsid w:val="005B7FF5"/>
    <w:rsid w:val="005C323D"/>
    <w:rsid w:val="005C5A47"/>
    <w:rsid w:val="005C79A7"/>
    <w:rsid w:val="005D0260"/>
    <w:rsid w:val="005D3FA6"/>
    <w:rsid w:val="005E261E"/>
    <w:rsid w:val="005E4792"/>
    <w:rsid w:val="005F25BA"/>
    <w:rsid w:val="005F2886"/>
    <w:rsid w:val="005F75EE"/>
    <w:rsid w:val="006016FA"/>
    <w:rsid w:val="006051B2"/>
    <w:rsid w:val="00620F61"/>
    <w:rsid w:val="00623F94"/>
    <w:rsid w:val="0063436C"/>
    <w:rsid w:val="00634A1A"/>
    <w:rsid w:val="006356F0"/>
    <w:rsid w:val="00636626"/>
    <w:rsid w:val="00642B6E"/>
    <w:rsid w:val="006520C4"/>
    <w:rsid w:val="006600BF"/>
    <w:rsid w:val="00671775"/>
    <w:rsid w:val="00683483"/>
    <w:rsid w:val="006C7AFC"/>
    <w:rsid w:val="006D241C"/>
    <w:rsid w:val="006D2550"/>
    <w:rsid w:val="006D2B96"/>
    <w:rsid w:val="006F0398"/>
    <w:rsid w:val="007070F8"/>
    <w:rsid w:val="007273D1"/>
    <w:rsid w:val="007367B4"/>
    <w:rsid w:val="00743403"/>
    <w:rsid w:val="007538C4"/>
    <w:rsid w:val="00754B53"/>
    <w:rsid w:val="0076212A"/>
    <w:rsid w:val="00776832"/>
    <w:rsid w:val="00784774"/>
    <w:rsid w:val="00794146"/>
    <w:rsid w:val="007A087D"/>
    <w:rsid w:val="007A38AB"/>
    <w:rsid w:val="007C3453"/>
    <w:rsid w:val="007C6492"/>
    <w:rsid w:val="007D31E1"/>
    <w:rsid w:val="007D57E9"/>
    <w:rsid w:val="007D6971"/>
    <w:rsid w:val="007F2F56"/>
    <w:rsid w:val="007F4791"/>
    <w:rsid w:val="007F54B0"/>
    <w:rsid w:val="008132D8"/>
    <w:rsid w:val="00821494"/>
    <w:rsid w:val="008304F7"/>
    <w:rsid w:val="00831B21"/>
    <w:rsid w:val="00832B3D"/>
    <w:rsid w:val="00842393"/>
    <w:rsid w:val="00847508"/>
    <w:rsid w:val="0085532B"/>
    <w:rsid w:val="00871A2B"/>
    <w:rsid w:val="008766F1"/>
    <w:rsid w:val="00877B29"/>
    <w:rsid w:val="00883A7C"/>
    <w:rsid w:val="008A3B44"/>
    <w:rsid w:val="008A7A16"/>
    <w:rsid w:val="008C154E"/>
    <w:rsid w:val="008D2F1B"/>
    <w:rsid w:val="008E1364"/>
    <w:rsid w:val="008F4A7C"/>
    <w:rsid w:val="008F5F45"/>
    <w:rsid w:val="00902CE7"/>
    <w:rsid w:val="00915CF5"/>
    <w:rsid w:val="00925080"/>
    <w:rsid w:val="00927F5F"/>
    <w:rsid w:val="00930406"/>
    <w:rsid w:val="0093469E"/>
    <w:rsid w:val="00940368"/>
    <w:rsid w:val="0096003D"/>
    <w:rsid w:val="00963B93"/>
    <w:rsid w:val="009871D3"/>
    <w:rsid w:val="009914D5"/>
    <w:rsid w:val="009A596F"/>
    <w:rsid w:val="009B2B3C"/>
    <w:rsid w:val="009E7326"/>
    <w:rsid w:val="009F3E87"/>
    <w:rsid w:val="009F6323"/>
    <w:rsid w:val="00A01424"/>
    <w:rsid w:val="00A04AAF"/>
    <w:rsid w:val="00A05E3A"/>
    <w:rsid w:val="00A11CBD"/>
    <w:rsid w:val="00A13F4C"/>
    <w:rsid w:val="00A24C6E"/>
    <w:rsid w:val="00A35AA8"/>
    <w:rsid w:val="00A54428"/>
    <w:rsid w:val="00A54EDF"/>
    <w:rsid w:val="00A65338"/>
    <w:rsid w:val="00A730E8"/>
    <w:rsid w:val="00A96620"/>
    <w:rsid w:val="00AA1FDB"/>
    <w:rsid w:val="00AC2E22"/>
    <w:rsid w:val="00B33133"/>
    <w:rsid w:val="00B34CE4"/>
    <w:rsid w:val="00B36566"/>
    <w:rsid w:val="00B473C7"/>
    <w:rsid w:val="00B5206C"/>
    <w:rsid w:val="00B557BD"/>
    <w:rsid w:val="00B627BD"/>
    <w:rsid w:val="00B734CE"/>
    <w:rsid w:val="00B8474B"/>
    <w:rsid w:val="00B91180"/>
    <w:rsid w:val="00B91CB8"/>
    <w:rsid w:val="00B97150"/>
    <w:rsid w:val="00B97A37"/>
    <w:rsid w:val="00BD0F27"/>
    <w:rsid w:val="00BD11D8"/>
    <w:rsid w:val="00BD322A"/>
    <w:rsid w:val="00BE0F06"/>
    <w:rsid w:val="00BE6E9D"/>
    <w:rsid w:val="00BF14E5"/>
    <w:rsid w:val="00BF5F8C"/>
    <w:rsid w:val="00BF6D37"/>
    <w:rsid w:val="00C0612F"/>
    <w:rsid w:val="00C16A3A"/>
    <w:rsid w:val="00C17466"/>
    <w:rsid w:val="00C236A0"/>
    <w:rsid w:val="00C500ED"/>
    <w:rsid w:val="00C55D01"/>
    <w:rsid w:val="00C73DFA"/>
    <w:rsid w:val="00C769E7"/>
    <w:rsid w:val="00C76BC3"/>
    <w:rsid w:val="00C96662"/>
    <w:rsid w:val="00CA7F62"/>
    <w:rsid w:val="00CB49F7"/>
    <w:rsid w:val="00CC1958"/>
    <w:rsid w:val="00CD00E5"/>
    <w:rsid w:val="00CE177C"/>
    <w:rsid w:val="00D3384E"/>
    <w:rsid w:val="00D40FD0"/>
    <w:rsid w:val="00D423BA"/>
    <w:rsid w:val="00D54D11"/>
    <w:rsid w:val="00D77881"/>
    <w:rsid w:val="00D81159"/>
    <w:rsid w:val="00D8252A"/>
    <w:rsid w:val="00DA602D"/>
    <w:rsid w:val="00DC0D20"/>
    <w:rsid w:val="00DD7813"/>
    <w:rsid w:val="00DE2740"/>
    <w:rsid w:val="00DF7946"/>
    <w:rsid w:val="00E039AA"/>
    <w:rsid w:val="00E058A4"/>
    <w:rsid w:val="00E50A94"/>
    <w:rsid w:val="00E53333"/>
    <w:rsid w:val="00E612C1"/>
    <w:rsid w:val="00E705F2"/>
    <w:rsid w:val="00E90021"/>
    <w:rsid w:val="00EA42BF"/>
    <w:rsid w:val="00EC62F2"/>
    <w:rsid w:val="00ED3AD1"/>
    <w:rsid w:val="00EF0787"/>
    <w:rsid w:val="00EF2C67"/>
    <w:rsid w:val="00EF4A99"/>
    <w:rsid w:val="00F0330A"/>
    <w:rsid w:val="00F07488"/>
    <w:rsid w:val="00F17404"/>
    <w:rsid w:val="00F27FB4"/>
    <w:rsid w:val="00F328C5"/>
    <w:rsid w:val="00F3549F"/>
    <w:rsid w:val="00F5173A"/>
    <w:rsid w:val="00F52A48"/>
    <w:rsid w:val="00F70FA7"/>
    <w:rsid w:val="00FA1D7D"/>
    <w:rsid w:val="00FF3E2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bad80a,#f77f00,#de7400,#ff9e33"/>
    </o:shapedefaults>
    <o:shapelayout v:ext="edit">
      <o:idmap v:ext="edit" data="1"/>
    </o:shapelayout>
  </w:shapeDefaults>
  <w:decimalSymbol w:val=","/>
  <w:listSeparator w:val=";"/>
  <w15:docId w15:val="{E2520731-F535-426A-8995-BF1D570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7C"/>
    <w:rPr>
      <w:rFonts w:ascii="Optima" w:hAnsi="Optima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130DD9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17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17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177C"/>
  </w:style>
  <w:style w:type="paragraph" w:styleId="Corpsdetexte">
    <w:name w:val="Body Text"/>
    <w:basedOn w:val="Normal"/>
    <w:rsid w:val="00CE177C"/>
    <w:pPr>
      <w:spacing w:line="360" w:lineRule="auto"/>
      <w:jc w:val="both"/>
    </w:pPr>
    <w:rPr>
      <w:sz w:val="22"/>
    </w:rPr>
  </w:style>
  <w:style w:type="paragraph" w:styleId="Textedebulles">
    <w:name w:val="Balloon Text"/>
    <w:basedOn w:val="Normal"/>
    <w:semiHidden/>
    <w:rsid w:val="003E6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871D3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table" w:styleId="Grilledutableau">
    <w:name w:val="Table Grid"/>
    <w:basedOn w:val="TableauNormal"/>
    <w:uiPriority w:val="59"/>
    <w:rsid w:val="00B9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lectronique">
    <w:name w:val="E-mail Signature"/>
    <w:basedOn w:val="Normal"/>
    <w:link w:val="SignaturelectroniqueCar"/>
    <w:uiPriority w:val="99"/>
    <w:unhideWhenUsed/>
    <w:rsid w:val="003B78D6"/>
    <w:rPr>
      <w:rFonts w:ascii="Times New Roman" w:eastAsia="Calibri" w:hAnsi="Times New Roman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3B78D6"/>
    <w:rPr>
      <w:rFonts w:eastAsia="Calibr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2B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F2F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10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85AC5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130DD9"/>
    <w:rPr>
      <w:b/>
      <w:bCs/>
    </w:rPr>
  </w:style>
  <w:style w:type="paragraph" w:customStyle="1" w:styleId="contact">
    <w:name w:val="contact"/>
    <w:basedOn w:val="Normal"/>
    <w:rsid w:val="00130D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Policepardfaut"/>
    <w:rsid w:val="00B9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onel.vincent@ch-roan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20F8D-68BE-402B-A5E2-65D6E326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2007 et objectifs 2008</vt:lpstr>
    </vt:vector>
  </TitlesOfParts>
  <Company>CH ROANNE</Company>
  <LinksUpToDate>false</LinksUpToDate>
  <CharactersWithSpaces>3669</CharactersWithSpaces>
  <SharedDoc>false</SharedDoc>
  <HLinks>
    <vt:vector size="12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mailto:nathalie.perreau@ch-roanne.fr</vt:lpwstr>
      </vt:variant>
      <vt:variant>
        <vt:lpwstr/>
      </vt:variant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mailto:jin.qiu@ch-roanne.fr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2007 et objectifs 2008</dc:title>
  <dc:creator>KEUNEBROEK Julien</dc:creator>
  <cp:lastModifiedBy>guerinje</cp:lastModifiedBy>
  <cp:revision>10</cp:revision>
  <cp:lastPrinted>2018-11-16T14:37:00Z</cp:lastPrinted>
  <dcterms:created xsi:type="dcterms:W3CDTF">2018-11-30T12:40:00Z</dcterms:created>
  <dcterms:modified xsi:type="dcterms:W3CDTF">2019-07-10T08:42:00Z</dcterms:modified>
</cp:coreProperties>
</file>